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Томская область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Томский район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«Зональненское сельское поселение»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61CE" w:rsidRPr="00A061CE" w:rsidRDefault="00A061CE" w:rsidP="00A061CE">
      <w:pPr>
        <w:spacing w:after="0" w:line="240" w:lineRule="auto"/>
        <w:jc w:val="center"/>
        <w:rPr>
          <w:rFonts w:ascii="Arial Black" w:eastAsia="Times New Roman" w:hAnsi="Arial Black" w:cs="Times New Roman"/>
          <w:sz w:val="40"/>
          <w:szCs w:val="40"/>
        </w:rPr>
      </w:pPr>
      <w:r w:rsidRPr="00A061CE">
        <w:rPr>
          <w:rFonts w:ascii="Arial Black" w:eastAsia="Times New Roman" w:hAnsi="Arial Black" w:cs="Times New Roman"/>
          <w:sz w:val="40"/>
          <w:szCs w:val="40"/>
        </w:rPr>
        <w:t>ИНФОРМАЦИОННЫЙ БЮЛЛЕТЕНЬ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и иной официальной информации</w:t>
      </w:r>
    </w:p>
    <w:p w:rsidR="00A061CE" w:rsidRDefault="00A061CE" w:rsidP="001F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Издается с 2005г.  </w:t>
      </w:r>
    </w:p>
    <w:p w:rsidR="00487620" w:rsidRPr="002D064C" w:rsidRDefault="00E57C3D" w:rsidP="001F2D3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D064C">
        <w:rPr>
          <w:rFonts w:ascii="Times New Roman" w:eastAsia="Times New Roman" w:hAnsi="Times New Roman" w:cs="Times New Roman"/>
          <w:sz w:val="24"/>
          <w:szCs w:val="24"/>
        </w:rPr>
        <w:t>п. Зональная С</w:t>
      </w:r>
      <w:r w:rsidR="00A061CE" w:rsidRPr="002D064C">
        <w:rPr>
          <w:rFonts w:ascii="Times New Roman" w:eastAsia="Times New Roman" w:hAnsi="Times New Roman" w:cs="Times New Roman"/>
          <w:sz w:val="24"/>
          <w:szCs w:val="24"/>
        </w:rPr>
        <w:t xml:space="preserve">танция                                                                         </w:t>
      </w:r>
      <w:r w:rsidR="00AF0B9E" w:rsidRPr="002D064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E079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061CE" w:rsidRPr="002D0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0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1CE" w:rsidRPr="002D064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A56A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061CE" w:rsidRPr="002D064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276C7" w:rsidRPr="002D064C">
        <w:rPr>
          <w:rFonts w:ascii="Times New Roman" w:eastAsia="Times New Roman" w:hAnsi="Times New Roman" w:cs="Times New Roman"/>
          <w:sz w:val="24"/>
          <w:szCs w:val="24"/>
        </w:rPr>
        <w:t>4</w:t>
      </w:r>
      <w:r w:rsidR="00DE079F">
        <w:rPr>
          <w:rFonts w:ascii="Times New Roman" w:eastAsia="Times New Roman" w:hAnsi="Times New Roman" w:cs="Times New Roman"/>
          <w:sz w:val="24"/>
          <w:szCs w:val="24"/>
        </w:rPr>
        <w:t>65</w:t>
      </w:r>
      <w:r w:rsidR="00C13FC1" w:rsidRPr="002D0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1CE" w:rsidRPr="002D064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E079F">
        <w:rPr>
          <w:rFonts w:ascii="Times New Roman" w:eastAsia="Times New Roman" w:hAnsi="Times New Roman" w:cs="Times New Roman"/>
          <w:sz w:val="24"/>
          <w:szCs w:val="24"/>
        </w:rPr>
        <w:t>25</w:t>
      </w:r>
      <w:r w:rsidR="00A061CE" w:rsidRPr="002D06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4BDB">
        <w:rPr>
          <w:rFonts w:ascii="Times New Roman" w:eastAsia="Times New Roman" w:hAnsi="Times New Roman" w:cs="Times New Roman"/>
          <w:sz w:val="24"/>
          <w:szCs w:val="24"/>
        </w:rPr>
        <w:t>0</w:t>
      </w:r>
      <w:r w:rsidR="004A56A5">
        <w:rPr>
          <w:rFonts w:ascii="Times New Roman" w:eastAsia="Times New Roman" w:hAnsi="Times New Roman" w:cs="Times New Roman"/>
          <w:sz w:val="24"/>
          <w:szCs w:val="24"/>
        </w:rPr>
        <w:t>9</w:t>
      </w:r>
      <w:r w:rsidR="00206274" w:rsidRPr="002D06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2D32" w:rsidRPr="002D064C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DE0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BDB" w:rsidRDefault="00454BDB" w:rsidP="00DE079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2E18" w:rsidRPr="009B2E18" w:rsidRDefault="009B2E18" w:rsidP="00DE079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B2E18">
        <w:rPr>
          <w:rFonts w:ascii="Times New Roman" w:hAnsi="Times New Roman" w:cs="Times New Roman"/>
          <w:b/>
          <w:bCs/>
          <w:sz w:val="24"/>
          <w:szCs w:val="24"/>
        </w:rPr>
        <w:t>ТОМСКАЯ ОБЛАСТЬ ТОМСКИЙ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9B2E18" w:rsidRPr="009B2E18" w:rsidRDefault="009B2E18" w:rsidP="00DE079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E18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DE079F" w:rsidRPr="00DE079F" w:rsidRDefault="009B2E18" w:rsidP="00DE079F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E18">
        <w:rPr>
          <w:rFonts w:ascii="Times New Roman" w:hAnsi="Times New Roman" w:cs="Times New Roman"/>
          <w:b/>
          <w:sz w:val="24"/>
          <w:szCs w:val="24"/>
        </w:rPr>
        <w:t>ЗОНАЛЬНЕНСКОГО СЕЛЬСКОГО ПОСЕЛЕНИЯ</w:t>
      </w:r>
    </w:p>
    <w:p w:rsidR="00DE079F" w:rsidRDefault="00DE079F" w:rsidP="00DE079F">
      <w:pPr>
        <w:pStyle w:val="2"/>
        <w:spacing w:before="0"/>
        <w:ind w:hanging="21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Е Н И </w:t>
      </w:r>
    </w:p>
    <w:p w:rsidR="00DE079F" w:rsidRPr="00DE079F" w:rsidRDefault="00DE079F" w:rsidP="00DE079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79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E079F" w:rsidRDefault="00DE079F" w:rsidP="00DE079F">
      <w:pPr>
        <w:pStyle w:val="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DE079F">
        <w:rPr>
          <w:rFonts w:ascii="Times New Roman" w:hAnsi="Times New Roman" w:cs="Times New Roman"/>
          <w:sz w:val="24"/>
          <w:szCs w:val="24"/>
        </w:rPr>
        <w:t xml:space="preserve">23 сентября  2014 года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E0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E079F">
        <w:rPr>
          <w:rFonts w:ascii="Times New Roman" w:hAnsi="Times New Roman" w:cs="Times New Roman"/>
          <w:sz w:val="24"/>
          <w:szCs w:val="24"/>
        </w:rPr>
        <w:t xml:space="preserve">     № 4</w:t>
      </w:r>
    </w:p>
    <w:p w:rsidR="00DE079F" w:rsidRPr="00DE079F" w:rsidRDefault="00DE079F" w:rsidP="00DE079F"/>
    <w:p w:rsidR="00DE079F" w:rsidRPr="00DE079F" w:rsidRDefault="00DE079F" w:rsidP="00DE079F">
      <w:pPr>
        <w:pStyle w:val="23"/>
        <w:spacing w:line="276" w:lineRule="auto"/>
        <w:ind w:right="5811"/>
        <w:jc w:val="both"/>
        <w:rPr>
          <w:rFonts w:ascii="Times New Roman" w:hAnsi="Times New Roman" w:cs="Times New Roman"/>
          <w:sz w:val="24"/>
          <w:szCs w:val="24"/>
        </w:rPr>
      </w:pPr>
      <w:r w:rsidRPr="00DE079F">
        <w:rPr>
          <w:rFonts w:ascii="Times New Roman" w:hAnsi="Times New Roman" w:cs="Times New Roman"/>
          <w:sz w:val="24"/>
          <w:szCs w:val="24"/>
        </w:rPr>
        <w:t>Об утверждении календарного плана по подготовке и проведению досрочных выборов депутатов Совета Зональненского сельского поселения четвертого созыва Томского района Томской области</w:t>
      </w:r>
    </w:p>
    <w:p w:rsidR="00DE079F" w:rsidRPr="00DE079F" w:rsidRDefault="00DE079F" w:rsidP="00DE079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079F">
        <w:rPr>
          <w:rFonts w:ascii="Times New Roman" w:hAnsi="Times New Roman" w:cs="Times New Roman"/>
          <w:sz w:val="24"/>
          <w:szCs w:val="24"/>
        </w:rPr>
        <w:t>В соответствии ст. 20  Закона Томской области № 29-ОЗ от 14 февраля 2005 года «О муниципальных выборах в Томской области»,</w:t>
      </w:r>
    </w:p>
    <w:p w:rsidR="00DE079F" w:rsidRPr="00DE079F" w:rsidRDefault="00DE079F" w:rsidP="00DE079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079F">
        <w:rPr>
          <w:rFonts w:ascii="Times New Roman" w:hAnsi="Times New Roman" w:cs="Times New Roman"/>
          <w:sz w:val="24"/>
          <w:szCs w:val="24"/>
        </w:rPr>
        <w:t xml:space="preserve">Избирательная комиссия Зональненского сельского поселения  </w:t>
      </w:r>
      <w:r w:rsidRPr="00DE079F">
        <w:rPr>
          <w:rFonts w:ascii="Times New Roman" w:hAnsi="Times New Roman" w:cs="Times New Roman"/>
          <w:b/>
          <w:spacing w:val="160"/>
          <w:sz w:val="24"/>
          <w:szCs w:val="24"/>
        </w:rPr>
        <w:t>решила:</w:t>
      </w:r>
    </w:p>
    <w:p w:rsidR="00DE079F" w:rsidRPr="00DE079F" w:rsidRDefault="00DE079F" w:rsidP="00DE079F">
      <w:pPr>
        <w:pStyle w:val="3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79F">
        <w:rPr>
          <w:rFonts w:ascii="Times New Roman" w:hAnsi="Times New Roman" w:cs="Times New Roman"/>
          <w:sz w:val="24"/>
          <w:szCs w:val="24"/>
        </w:rPr>
        <w:t>Утвердить календарный план по подготовке и проведению досрочных выборов депутатов Совета Зональненского сельского поселения четвертого созыва Томского района  23 ноября 2014 года согласно приложению.</w:t>
      </w:r>
    </w:p>
    <w:p w:rsidR="00DE079F" w:rsidRPr="00DE079F" w:rsidRDefault="00DE079F" w:rsidP="00DE079F">
      <w:pPr>
        <w:pStyle w:val="3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79F">
        <w:rPr>
          <w:rFonts w:ascii="Times New Roman" w:hAnsi="Times New Roman" w:cs="Times New Roman"/>
          <w:sz w:val="24"/>
          <w:szCs w:val="24"/>
        </w:rPr>
        <w:t>Опубликовать настоящее решение в официальном периодическом печатном издании Зональненского сельского поселения «Информационный бюллетень Зональненского сельского поселения»  и на официальном  сайте Зональненского сельского поселения,  на сайте Администрации Томского района.</w:t>
      </w:r>
    </w:p>
    <w:p w:rsidR="00DE079F" w:rsidRPr="00DE079F" w:rsidRDefault="00DE079F" w:rsidP="00DE07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79F" w:rsidRPr="00DE079F" w:rsidRDefault="00DE079F" w:rsidP="00DE079F">
      <w:pPr>
        <w:jc w:val="both"/>
        <w:rPr>
          <w:rFonts w:ascii="Times New Roman" w:hAnsi="Times New Roman" w:cs="Times New Roman"/>
          <w:sz w:val="24"/>
          <w:szCs w:val="24"/>
        </w:rPr>
      </w:pPr>
      <w:r w:rsidRPr="00DE079F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E079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E079F">
        <w:rPr>
          <w:rFonts w:ascii="Times New Roman" w:hAnsi="Times New Roman" w:cs="Times New Roman"/>
          <w:sz w:val="24"/>
          <w:szCs w:val="24"/>
        </w:rPr>
        <w:t xml:space="preserve">     Е.В. Фатнева</w:t>
      </w:r>
    </w:p>
    <w:p w:rsidR="00DE079F" w:rsidRPr="00DE079F" w:rsidRDefault="00DE079F" w:rsidP="00DE079F">
      <w:pPr>
        <w:jc w:val="both"/>
        <w:rPr>
          <w:rFonts w:ascii="Times New Roman" w:hAnsi="Times New Roman" w:cs="Times New Roman"/>
          <w:sz w:val="24"/>
          <w:szCs w:val="24"/>
        </w:rPr>
      </w:pPr>
      <w:r w:rsidRPr="00DE079F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E079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E079F">
        <w:rPr>
          <w:rFonts w:ascii="Times New Roman" w:hAnsi="Times New Roman" w:cs="Times New Roman"/>
          <w:sz w:val="24"/>
          <w:szCs w:val="24"/>
        </w:rPr>
        <w:t>Т.Ю.Долгина</w:t>
      </w:r>
      <w:proofErr w:type="spellEnd"/>
    </w:p>
    <w:p w:rsidR="00DE079F" w:rsidRDefault="00DE079F" w:rsidP="00DE079F">
      <w:pPr>
        <w:pStyle w:val="310"/>
        <w:spacing w:line="276" w:lineRule="auto"/>
        <w:rPr>
          <w:rFonts w:cs="Times New Roman"/>
          <w:sz w:val="24"/>
        </w:rPr>
      </w:pPr>
    </w:p>
    <w:p w:rsidR="00DE079F" w:rsidRDefault="00DE079F" w:rsidP="00DE079F">
      <w:pPr>
        <w:pStyle w:val="310"/>
        <w:pBdr>
          <w:bottom w:val="single" w:sz="12" w:space="1" w:color="auto"/>
        </w:pBdr>
        <w:spacing w:line="276" w:lineRule="auto"/>
        <w:rPr>
          <w:rFonts w:cs="Times New Roman"/>
          <w:sz w:val="24"/>
        </w:rPr>
      </w:pPr>
    </w:p>
    <w:p w:rsidR="00DE079F" w:rsidRDefault="00DE079F" w:rsidP="00DE079F">
      <w:pPr>
        <w:pStyle w:val="310"/>
        <w:spacing w:line="276" w:lineRule="auto"/>
        <w:rPr>
          <w:rFonts w:cs="Times New Roman"/>
          <w:sz w:val="24"/>
        </w:rPr>
      </w:pPr>
    </w:p>
    <w:p w:rsidR="004A56A5" w:rsidRPr="00DE079F" w:rsidRDefault="004A56A5" w:rsidP="00DE079F">
      <w:pPr>
        <w:pStyle w:val="310"/>
        <w:spacing w:line="276" w:lineRule="auto"/>
        <w:rPr>
          <w:rFonts w:cs="Times New Roman"/>
          <w:sz w:val="24"/>
        </w:rPr>
      </w:pPr>
      <w:r w:rsidRPr="00DE079F">
        <w:rPr>
          <w:rFonts w:cs="Times New Roman"/>
          <w:sz w:val="24"/>
        </w:rPr>
        <w:t>Тираж 15 экземпляров</w:t>
      </w:r>
    </w:p>
    <w:p w:rsidR="00DE079F" w:rsidRDefault="004A56A5" w:rsidP="00DE079F">
      <w:pPr>
        <w:pStyle w:val="310"/>
        <w:spacing w:line="276" w:lineRule="auto"/>
        <w:rPr>
          <w:rFonts w:cs="Times New Roman"/>
          <w:sz w:val="24"/>
        </w:rPr>
      </w:pPr>
      <w:r w:rsidRPr="00DE079F">
        <w:rPr>
          <w:rFonts w:cs="Times New Roman"/>
          <w:sz w:val="24"/>
        </w:rPr>
        <w:t>Администрация Зональненского сельского поселения</w:t>
      </w:r>
      <w:r w:rsidRPr="00DE079F">
        <w:rPr>
          <w:rFonts w:cs="Times New Roman"/>
          <w:sz w:val="24"/>
        </w:rPr>
        <w:tab/>
      </w:r>
      <w:r w:rsidRPr="00DE079F">
        <w:rPr>
          <w:rFonts w:cs="Times New Roman"/>
          <w:sz w:val="24"/>
        </w:rPr>
        <w:tab/>
        <w:t xml:space="preserve">                    </w:t>
      </w:r>
    </w:p>
    <w:p w:rsidR="00D70F71" w:rsidRPr="00D70F71" w:rsidRDefault="00DE079F" w:rsidP="00D70F71">
      <w:pPr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</w:rPr>
        <w:br w:type="page"/>
      </w:r>
      <w:bookmarkStart w:id="0" w:name="_GoBack"/>
      <w:r w:rsidR="00D70F71" w:rsidRPr="00D70F71">
        <w:rPr>
          <w:rFonts w:ascii="Times New Roman" w:hAnsi="Times New Roman" w:cs="Times New Roman"/>
          <w:sz w:val="24"/>
          <w:szCs w:val="24"/>
        </w:rPr>
        <w:lastRenderedPageBreak/>
        <w:t>УТВЕРЖДЁН</w:t>
      </w:r>
    </w:p>
    <w:p w:rsidR="00D70F71" w:rsidRPr="00D70F71" w:rsidRDefault="00D70F71" w:rsidP="00D70F71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D70F71">
        <w:rPr>
          <w:rFonts w:ascii="Times New Roman" w:hAnsi="Times New Roman" w:cs="Times New Roman"/>
          <w:sz w:val="24"/>
          <w:szCs w:val="24"/>
        </w:rPr>
        <w:t>решением избирательной комиссии Зональненского сельского поселения от 23.09.2014 г. № 4</w:t>
      </w:r>
    </w:p>
    <w:p w:rsidR="00D70F71" w:rsidRPr="00D70F71" w:rsidRDefault="00D70F71" w:rsidP="00D70F71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D70F71" w:rsidRPr="00D70F71" w:rsidRDefault="00D70F71" w:rsidP="00D70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F71" w:rsidRPr="00D70F71" w:rsidRDefault="00D70F71" w:rsidP="00D70F7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0F71">
        <w:rPr>
          <w:rFonts w:ascii="Times New Roman" w:hAnsi="Times New Roman" w:cs="Times New Roman"/>
          <w:b/>
          <w:sz w:val="24"/>
          <w:szCs w:val="24"/>
        </w:rPr>
        <w:t>КАЛЕНДАРНЫЙ ПЛАН</w:t>
      </w:r>
    </w:p>
    <w:p w:rsidR="00D70F71" w:rsidRPr="00D70F71" w:rsidRDefault="00D70F71" w:rsidP="00D70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F71">
        <w:rPr>
          <w:rFonts w:ascii="Times New Roman" w:hAnsi="Times New Roman" w:cs="Times New Roman"/>
          <w:b/>
          <w:sz w:val="24"/>
          <w:szCs w:val="24"/>
        </w:rPr>
        <w:t>мероприятий по подготовке и проведению досрочных выборов депутатов Совета Зональненского сельского поселения четвертого созыва Томского района Томской области</w:t>
      </w:r>
    </w:p>
    <w:p w:rsidR="00D70F71" w:rsidRPr="00D70F71" w:rsidRDefault="00D70F71" w:rsidP="00D70F7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0F71">
        <w:rPr>
          <w:rFonts w:ascii="Times New Roman" w:hAnsi="Times New Roman" w:cs="Times New Roman"/>
          <w:b/>
          <w:sz w:val="24"/>
          <w:szCs w:val="24"/>
        </w:rPr>
        <w:t>День голосования  –  23 ноября 2014 года</w:t>
      </w:r>
    </w:p>
    <w:p w:rsidR="00D70F71" w:rsidRPr="00D70F71" w:rsidRDefault="00D70F71" w:rsidP="00D70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713"/>
        <w:gridCol w:w="2369"/>
        <w:gridCol w:w="41"/>
        <w:gridCol w:w="4536"/>
      </w:tblGrid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№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F71" w:rsidRPr="00D70F71" w:rsidRDefault="00D70F71" w:rsidP="00D70F71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11199" w:type="dxa"/>
            <w:gridSpan w:val="5"/>
          </w:tcPr>
          <w:p w:rsidR="00D70F71" w:rsidRPr="00D70F71" w:rsidRDefault="00D70F71" w:rsidP="00D70F7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F71" w:rsidRPr="00D70F71" w:rsidRDefault="00D70F71" w:rsidP="00D70F7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выборов</w:t>
            </w:r>
          </w:p>
          <w:p w:rsidR="00D70F71" w:rsidRPr="00D70F71" w:rsidRDefault="00D70F71" w:rsidP="00D70F7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назначении 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выборов.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2 ст. 6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представительный орган муниципального образования не назначит выборы в вышеуказанные сроки. 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1 ст. 7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13 сентября 2014 года</w:t>
            </w: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Зональненского сельского поселения</w:t>
            </w:r>
          </w:p>
          <w:p w:rsidR="00D70F71" w:rsidRPr="00D70F71" w:rsidRDefault="00D70F71" w:rsidP="00D70F7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Муниципальная избирательная комиссия)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4" w:space="0" w:color="auto"/>
            </w:tcBorders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Опубликование решения о назначении выборов.</w:t>
            </w:r>
            <w:r w:rsidRPr="00D70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2 ст. 6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В случае назначения выборов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комиссией муниципального образования.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1 ст. 7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пять дней со дня его принятия 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  <w:tcBorders>
              <w:bottom w:val="single" w:sz="4" w:space="0" w:color="auto"/>
            </w:tcBorders>
          </w:tcPr>
          <w:p w:rsidR="00D70F71" w:rsidRPr="00D70F71" w:rsidRDefault="00D70F71" w:rsidP="00D70F7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Муниципальная избирательная комиссия</w:t>
            </w:r>
          </w:p>
          <w:p w:rsidR="00D70F71" w:rsidRPr="00D70F71" w:rsidRDefault="00D70F71" w:rsidP="00D70F7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4" w:space="0" w:color="auto"/>
            </w:tcBorders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копии решения о назначении выборов в Управление </w:t>
            </w:r>
            <w:proofErr w:type="spellStart"/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Роскомнадзора</w:t>
            </w:r>
            <w:proofErr w:type="spellEnd"/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 по Томской области, Управление Министерства юстиции Российской Федерации по Томской области, Избирательную комиссию Томской области, Муниципальную избирательную комиссию.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Сразу после принятия решения</w:t>
            </w:r>
          </w:p>
        </w:tc>
        <w:tc>
          <w:tcPr>
            <w:tcW w:w="4577" w:type="dxa"/>
            <w:gridSpan w:val="2"/>
            <w:tcBorders>
              <w:bottom w:val="single" w:sz="4" w:space="0" w:color="auto"/>
            </w:tcBorders>
          </w:tcPr>
          <w:p w:rsidR="00D70F71" w:rsidRPr="00D70F71" w:rsidRDefault="00D70F71" w:rsidP="00D70F7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избирательная комиссия </w:t>
            </w:r>
          </w:p>
          <w:p w:rsidR="00D70F71" w:rsidRPr="00D70F71" w:rsidRDefault="00D70F71" w:rsidP="00D70F7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4" w:space="0" w:color="auto"/>
            </w:tcBorders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Официальное опубликование списка политических партий, региональных отделений и иных структурных подразделений политических партий, иных общественных объединений, </w:t>
            </w: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право в соответствии с ФЗ «О политических партиях» и ФЗ «Об основных гарантиях…» принимать участие в выборах в качестве избирательных объединений в государственных или муниципальных периодических печатных изданиях, размещение его в сети «Интернет» и направление указанного списка Муниципальную избирательную комиссию.</w:t>
            </w:r>
            <w:proofErr w:type="gramEnd"/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2 ст. 9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чем через три дня со дня официального опубликования  решения о назначении выборов 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  <w:tcBorders>
              <w:bottom w:val="single" w:sz="4" w:space="0" w:color="auto"/>
            </w:tcBorders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Министерства юстиции Российской Федерации по Томской области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11199" w:type="dxa"/>
            <w:gridSpan w:val="5"/>
          </w:tcPr>
          <w:p w:rsidR="00D70F71" w:rsidRPr="00D70F71" w:rsidRDefault="00D70F71" w:rsidP="00D70F7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F71" w:rsidRPr="00D70F71" w:rsidRDefault="00D70F71" w:rsidP="00D70F7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Избирательные участки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rPr>
          <w:trHeight w:val="1292"/>
        </w:trPr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Опубликование списков избирательных участков с указанием их номеров, границ, мест нахождения и номеров телефонов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7 ст. 12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13 октября 2014 года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Cs/>
                <w:sz w:val="24"/>
                <w:szCs w:val="24"/>
              </w:rPr>
              <w:t>Глава Томского района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11199" w:type="dxa"/>
            <w:gridSpan w:val="5"/>
          </w:tcPr>
          <w:p w:rsidR="00D70F71" w:rsidRPr="00D70F71" w:rsidRDefault="00D70F71" w:rsidP="00D70F7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F71" w:rsidRPr="00D70F71" w:rsidRDefault="00D70F71" w:rsidP="00D70F7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b/>
                <w:sz w:val="24"/>
                <w:szCs w:val="24"/>
              </w:rPr>
              <w:t>Списки избирателей</w:t>
            </w:r>
          </w:p>
          <w:p w:rsidR="00D70F71" w:rsidRPr="00D70F71" w:rsidRDefault="00D70F71" w:rsidP="00D70F71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сведений об избирателях в муниципальную избирательную комиссию.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2 ст. 14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bCs/>
                <w:sz w:val="24"/>
                <w:szCs w:val="24"/>
              </w:rPr>
              <w:t>Сразу после назначения дня голосования</w:t>
            </w:r>
          </w:p>
          <w:p w:rsidR="00D70F71" w:rsidRPr="00D70F71" w:rsidRDefault="00D70F71" w:rsidP="00D70F7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Cs/>
                <w:sz w:val="24"/>
                <w:szCs w:val="24"/>
              </w:rPr>
              <w:t>Глава Томского района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избирателей.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1  ст. 14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Не позднее 23 октября 2014 года</w:t>
            </w: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избирательная комиссия 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Подписание первых экземпляров списков избирателей и заверение их печатью.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5  ст. 14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Не позднее 12 ноября 2014 года</w:t>
            </w: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и секретарь Муниципальной избирательной комиссии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4" w:space="0" w:color="auto"/>
            </w:tcBorders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Передача первых экземпляров списков избирателей в участковые избирательные комиссии по акту.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ч.6  ст. 14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 чем за 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10 дней до голосования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(не позднее 12 ноября 2014 года)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Муниципальная избирательная комиссия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</w:tcBorders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Предоставление избирателям списков избирателей для ознакомления и дополнительного уточнения.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1 ст. 16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С 12 ноября 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2014 года по 23 ноября 2014 года 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(до окончания голосования)</w:t>
            </w: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 избирателей  в </w:t>
            </w: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список избирателей дополнительно при предъявлении документов, удостоверяющих их личность и место жительства (место пребывания) на территории данного избирательного участка.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10 ст. 15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12 ноября 2014 </w:t>
            </w: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по 23 ноября 2014 года (до окончания голосования)</w:t>
            </w: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Участковые избирательные комиссии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Подписание выверенного и уточненного списка избирателей и заверение его печатью участковой избирательной комиссии.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 . 9  ст. 15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разделение первого экземпляра списка избирателей на отдельные книги. 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6  ст. 14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 18.00 часов 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22 ноября 2014 года</w:t>
            </w: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Председатели и секретари участковых избирательных комиссий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Председатель участковой избирательной комиссии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11199" w:type="dxa"/>
            <w:gridSpan w:val="5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Выдвижение и регистрация  кандидатов 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Представление документов о выдвижении кандидатов в Муниципальную избирательную комиссию.</w:t>
            </w:r>
          </w:p>
          <w:p w:rsidR="00D70F71" w:rsidRPr="00D70F71" w:rsidRDefault="00D70F71" w:rsidP="00D70F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10 ст. 29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За 60 дней до дня голосования 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b/>
                <w:sz w:val="24"/>
                <w:szCs w:val="24"/>
              </w:rPr>
              <w:t>(с 23 сентября 2014 года)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Граждане РФ, обладающие пассивным избирательным правом;</w:t>
            </w:r>
            <w:r w:rsidRPr="00D70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избирательные объединения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сведений о кандидатах по представлению Муниципальной избирательной комиссии. </w:t>
            </w:r>
          </w:p>
          <w:p w:rsidR="00D70F71" w:rsidRPr="00D70F71" w:rsidRDefault="00D70F71" w:rsidP="00D70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7  ст. 29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дней (сведений, представляемых в соответствии с </w:t>
            </w:r>
            <w:hyperlink r:id="rId9" w:history="1">
              <w:r w:rsidRPr="00D70F71">
                <w:rPr>
                  <w:rFonts w:ascii="Times New Roman" w:hAnsi="Times New Roman" w:cs="Times New Roman"/>
                  <w:sz w:val="24"/>
                  <w:szCs w:val="24"/>
                </w:rPr>
                <w:t xml:space="preserve">ч. </w:t>
              </w:r>
            </w:hyperlink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3,3.1 ст. 29 Закона ТО </w:t>
            </w:r>
            <w:proofErr w:type="gramEnd"/>
          </w:p>
          <w:p w:rsidR="00D70F71" w:rsidRPr="00D70F71" w:rsidRDefault="00D70F71" w:rsidP="00D70F71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№ 29-ОЗ), </w:t>
            </w:r>
            <w:proofErr w:type="gramEnd"/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(в соответствии с ч. 4 </w:t>
            </w:r>
            <w:proofErr w:type="gramEnd"/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ст. 29). Если представление поступило за 10 и менее дней до дня голосования, в срок, установленный Муниципальной избирательной комиссией 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Соответствующие государственные органы и учреждения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Сбор подписей избирателей в поддержку кандидатов. 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1  ст. 32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Со дня, следующего за днем уведомления комиссии о выдвижении кандидата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Кандидат, совершеннолетние граждане Российской Федерации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соответствующую </w:t>
            </w: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избирательную комиссию подписных листов и иных документов для регистрации кандидата. 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3 ст. 33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18 часов местного </w:t>
            </w: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16 октября 2014 года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Кандидаты, избирательные объединения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Принятие решения о количестве подписей избирателей, подлежащих проверке.</w:t>
            </w:r>
          </w:p>
          <w:p w:rsidR="00D70F71" w:rsidRPr="00D70F71" w:rsidRDefault="00D70F71" w:rsidP="00D70F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5  ст. 33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На заседании избирательной комиссии до начала проверки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Муниципальная избирательная комиссия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Извещение кандидата, о проверке подписных листов.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5  ст. 33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До начала проверки подписных листов</w:t>
            </w: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Муниципальная избирательная комиссия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Извещение кандидата о выявлении неполноты сведений о кандидате или несоблюдении требований закона к оформлению документов.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2.1. ст. 33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 чем за 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3 дня до заседания избирательной комиссии, на котором должен рассматриваться вопрос о регистрации кандидата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Муниципальная избирательная комиссия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Выдача копии итогового протокола о результатах проверки подписных листов кандидату.  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9  ст. 33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 чем за двое суток до заседания избирательной комиссии, на котором должен рассматриваться вопрос о регистрации  кандидата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Муниципальная избирательная комиссия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уточнений и 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дополнений в документы, представленные в избирательную комиссию для уведомления о выдвижении и регистрации кандидата. 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2.1. ст. 33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 чем за 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1 день до заседания избирательной комиссии, на котором должен рассматриваться вопрос о регистрации кандидата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Кандидат, избирательные объединения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rPr>
          <w:cantSplit/>
          <w:trHeight w:val="1603"/>
        </w:trPr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порядка выдвижения кандидата.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Принятие решения о регистрации кандидата либо мотивированный отказ в регистрации.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14  ст. 33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дней со дня получения документов </w:t>
            </w:r>
          </w:p>
          <w:p w:rsidR="00D70F71" w:rsidRPr="00D70F71" w:rsidRDefault="00D70F71" w:rsidP="00D70F7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(не позднее </w:t>
            </w:r>
            <w:proofErr w:type="gramEnd"/>
          </w:p>
          <w:p w:rsidR="00D70F71" w:rsidRPr="00D70F71" w:rsidRDefault="00D70F71" w:rsidP="00D70F7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26 октября 2014 года)</w:t>
            </w:r>
            <w:proofErr w:type="gramEnd"/>
          </w:p>
          <w:p w:rsidR="00D70F71" w:rsidRPr="00D70F71" w:rsidRDefault="00D70F71" w:rsidP="00D70F7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  <w:tcBorders>
              <w:bottom w:val="single" w:sz="4" w:space="0" w:color="auto"/>
            </w:tcBorders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Муниципальная избирательная комиссия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nil"/>
            </w:tcBorders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регистрации кандидата, выдвинутого </w:t>
            </w: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политической партией, ее региональным отделением  или иным структурным подразделением.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ч. 13 ст. 33 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Закона ТО № 29-ОЗ</w:t>
            </w:r>
            <w:r w:rsidRPr="00D70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(без сбора подписей)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10 дней со дня получения </w:t>
            </w: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документов </w:t>
            </w:r>
          </w:p>
          <w:p w:rsidR="00D70F71" w:rsidRPr="00D70F71" w:rsidRDefault="00D70F71" w:rsidP="00D70F7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(не позднее </w:t>
            </w:r>
            <w:proofErr w:type="gramEnd"/>
          </w:p>
          <w:p w:rsidR="00D70F71" w:rsidRPr="00D70F71" w:rsidRDefault="00D70F71" w:rsidP="00D70F7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26 октября 2014 года)</w:t>
            </w:r>
            <w:proofErr w:type="gramEnd"/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  <w:tcBorders>
              <w:bottom w:val="single" w:sz="4" w:space="0" w:color="auto"/>
            </w:tcBorders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избирательная комиссия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nil"/>
            </w:tcBorders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Выдача зарегистрированному кандидату удостоверения о регистрации.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15.1. ст. 33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Сразу после регистрации кандидата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bottom w:val="nil"/>
            </w:tcBorders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Муниципальная избирательная комиссия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nil"/>
            </w:tcBorders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Передача данных о зарегистрированных кандидатах в средства массовой информации.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15.1. ст. 33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В течение 24 часов после регистрации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  <w:tcBorders>
              <w:bottom w:val="nil"/>
            </w:tcBorders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Муниципальная избирательная комиссия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4" w:space="0" w:color="auto"/>
            </w:tcBorders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Выдача кандидату, копии решения об отказе в регистрации кандидата с изложением основания для отказа.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17  ст. 33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В течение суток с момента принятия решения об отказе в регистрации</w:t>
            </w: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Муниципальная избирательная комиссия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11199" w:type="dxa"/>
            <w:gridSpan w:val="5"/>
            <w:tcBorders>
              <w:bottom w:val="nil"/>
            </w:tcBorders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b/>
                <w:sz w:val="24"/>
                <w:szCs w:val="24"/>
              </w:rPr>
              <w:t>Статус зарегистрированных кандидатов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nil"/>
            </w:tcBorders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13" w:type="dxa"/>
            <w:tcBorders>
              <w:bottom w:val="nil"/>
            </w:tcBorders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Представление в Муниципальную избирательную комиссию заверенной копии приказа (распоряжения) об освобождении кандидата  на время его участия в выборах от выполнения должностных или служебных обязанностей.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2 ст. 35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nil"/>
            </w:tcBorders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через 5 дней со дня регистрации</w:t>
            </w: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rPr>
          <w:trHeight w:val="1708"/>
        </w:trPr>
        <w:tc>
          <w:tcPr>
            <w:tcW w:w="540" w:type="dxa"/>
            <w:tcBorders>
              <w:bottom w:val="single" w:sz="4" w:space="0" w:color="auto"/>
            </w:tcBorders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Реализация права кандидата на снятие своей кандидатуры.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23 ст. 33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D70F71" w:rsidRPr="00D70F71" w:rsidRDefault="00D70F71" w:rsidP="00D70F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Не позднее 17 ноября,</w:t>
            </w:r>
          </w:p>
          <w:p w:rsidR="00D70F71" w:rsidRPr="00D70F71" w:rsidRDefault="00D70F71" w:rsidP="00D70F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а при наличии вынуждающих к тому обстоятельств – </w:t>
            </w:r>
          </w:p>
          <w:p w:rsidR="00D70F71" w:rsidRPr="00D70F71" w:rsidRDefault="00D70F71" w:rsidP="00D70F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D70F71" w:rsidRPr="00D70F71" w:rsidRDefault="00D70F71" w:rsidP="00D70F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21 ноября 2014 года</w:t>
            </w:r>
          </w:p>
        </w:tc>
        <w:tc>
          <w:tcPr>
            <w:tcW w:w="4577" w:type="dxa"/>
            <w:gridSpan w:val="2"/>
            <w:tcBorders>
              <w:bottom w:val="single" w:sz="4" w:space="0" w:color="auto"/>
            </w:tcBorders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11199" w:type="dxa"/>
            <w:gridSpan w:val="5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доверенных лиц, назначение членов избирательных комиссий с правом совещательного голоса, наблюдателей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Назначение доверенных лиц кандидатов (до 10 доверенных лиц).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7 ст. 36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После выдвижения кандидата </w:t>
            </w: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доверенных лиц кандидатов, избирательного </w:t>
            </w: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 и выдача им удостоверений.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7 ст. 36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3 дней со дня поступления </w:t>
            </w: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письменного заявления кандидата о назначении доверенных лиц и заявлений самих граждан о согласии быть доверенными лицами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избирательная комиссия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Реализация права назначения: 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одного члена Муниципальной избирательной комиссии с правом совещательного голоса;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одного члена участковой избирательной комиссии с правом совещательного голоса.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15 ст. 24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Со дня представления в Муниципальную избирательную комиссию документов для регистрации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После регистрации кандидата</w:t>
            </w: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Зарегистрированный кандидат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Направление наблюдателей в избирательные комиссии.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4 ст. 26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начала работы участковой комиссии в день голосования 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Зарегистрированные кандидаты, избирательное </w:t>
            </w:r>
            <w:proofErr w:type="gramStart"/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  <w:proofErr w:type="gramEnd"/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 выдвинувшее зарегистрированного кандидата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11199" w:type="dxa"/>
            <w:gridSpan w:val="5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 избирателей и предвыборная агитация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Информирование избирателей о ходе подготовки и проведении выборов, о сроках и порядке совершения избирательных действий, о законодательстве, кандидатах.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4 ст. 37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Со дня назначения выборов</w:t>
            </w: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Муниципальная избирательная комиссия,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Представление в Муниципальную избирательную комиссию перечня государственных и (или) муниципальных организаций телерадиовещания и государственных и (или) муниципальных периодических печатных изданий, которые обязаны предоставлять эфирное время, печатную площадь для проведения предвыборной агитации.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15 ст. 37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 чем на пятый день после дня официального опубликования решения о назначении выборов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Соответствующий орган исполнительной власти, уполномоченный на осуществление функций по регистрации средств массовой информации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rPr>
          <w:trHeight w:val="2797"/>
        </w:trPr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перечня государственных и (или) муниципальных организаций телерадиовещания, а также государственных и (или) муниципальных периодических печатных изданий, которые обязаны предоставлять  эфирное время, печатную площадь для проведения предвыборной агитации. 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14 ст. 37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После представления соответствующим органом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власти, уполномоченным на осуществление функций по регистрации средств массовой информации</w:t>
            </w: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Муниципальная избирательная комиссия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сведений о размере (в рублях) и других условиях оплаты эфирного времени, печатной площади. 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6  ст. 40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tabs>
                <w:tab w:val="center" w:pos="4153"/>
                <w:tab w:val="right" w:pos="830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 позднее</w:t>
            </w:r>
          </w:p>
          <w:p w:rsidR="00D70F71" w:rsidRPr="00D70F71" w:rsidRDefault="00D70F71" w:rsidP="00D70F71">
            <w:pPr>
              <w:tabs>
                <w:tab w:val="center" w:pos="4153"/>
                <w:tab w:val="right" w:pos="830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чем через 30 дней со дня официального опубликования решения о назначении выборов</w:t>
            </w:r>
          </w:p>
          <w:p w:rsidR="00D70F71" w:rsidRPr="00D70F71" w:rsidRDefault="00D70F71" w:rsidP="00D70F71">
            <w:pPr>
              <w:tabs>
                <w:tab w:val="center" w:pos="4153"/>
                <w:tab w:val="right" w:pos="830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D70F71" w:rsidRPr="00D70F71" w:rsidRDefault="00D70F71" w:rsidP="00D70F71">
            <w:pPr>
              <w:tabs>
                <w:tab w:val="center" w:pos="4153"/>
                <w:tab w:val="right" w:pos="8306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организации телерадиовещания, редакции периодических печатных изданий 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Представление в Муниципальную избирательную комиссию публикации </w:t>
            </w: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размере (в рублях)  и других условиях оплаты эфирного времени, печатной площади </w:t>
            </w:r>
            <w:r w:rsidRPr="00D70F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уведомлением о готовности предоставить эфирное время, печатную площадь для проведения предвыборной агитации.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6 ст. 40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D70F71" w:rsidRPr="00D70F71" w:rsidRDefault="00D70F71" w:rsidP="00D70F71">
            <w:pPr>
              <w:tabs>
                <w:tab w:val="center" w:pos="4153"/>
                <w:tab w:val="right" w:pos="830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 позднее</w:t>
            </w:r>
          </w:p>
          <w:p w:rsidR="00D70F71" w:rsidRPr="00D70F71" w:rsidRDefault="00D70F71" w:rsidP="00D70F71">
            <w:pPr>
              <w:tabs>
                <w:tab w:val="center" w:pos="4153"/>
                <w:tab w:val="right" w:pos="830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чем через 30 дней со дня официального опубликования решения о назначении выборов</w:t>
            </w:r>
          </w:p>
          <w:p w:rsidR="00D70F71" w:rsidRPr="00D70F71" w:rsidRDefault="00D70F71" w:rsidP="00D70F71">
            <w:pPr>
              <w:tabs>
                <w:tab w:val="center" w:pos="4153"/>
                <w:tab w:val="right" w:pos="830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организации телерадиовещания, редакции периодических печатных изданий 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Публикация сведений о размере и других условиях оплаты (в рублях) работ или услуг по изготовлению печатных агитационных материалов и предоставлении указанных сведений в муниципальную избирательную комиссию.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1.1. ст. 44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tabs>
                <w:tab w:val="center" w:pos="4153"/>
                <w:tab w:val="right" w:pos="830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 позднее</w:t>
            </w:r>
          </w:p>
          <w:p w:rsidR="00D70F71" w:rsidRPr="00D70F71" w:rsidRDefault="00D70F71" w:rsidP="00D70F71">
            <w:pPr>
              <w:tabs>
                <w:tab w:val="center" w:pos="4153"/>
                <w:tab w:val="right" w:pos="830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чем через 30 дней со дня официального опубликования решения о назначении выборов</w:t>
            </w:r>
          </w:p>
          <w:p w:rsidR="00D70F71" w:rsidRPr="00D70F71" w:rsidRDefault="00D70F71" w:rsidP="00D70F71">
            <w:pPr>
              <w:tabs>
                <w:tab w:val="center" w:pos="4153"/>
                <w:tab w:val="right" w:pos="830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Агитационный период, за исключением проведения агитации на каналах организаций телерадиовещания и в периодических печатных изданиях.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1 ст. 39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Со дня выдвижения кандидата</w:t>
            </w:r>
            <w:r w:rsidRPr="00D70F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и до ноля часов </w:t>
            </w:r>
          </w:p>
          <w:p w:rsidR="00D70F71" w:rsidRPr="00D70F71" w:rsidRDefault="00D70F71" w:rsidP="00D70F7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22 ноября 2014 года</w:t>
            </w:r>
          </w:p>
          <w:p w:rsidR="00D70F71" w:rsidRPr="00D70F71" w:rsidRDefault="00D70F71" w:rsidP="00D70F7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Кандидаты, зарегистрированные кандидаты, избирательные объединения, их доверенные лица, граждане Российской Федерации, общественные объединения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предвыборной агитации на каналах организаций телерадиовещания и в периодических печатных изданиях. 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ч. 2 ст. 39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25 октября и до ноля часов по местному времени</w:t>
            </w:r>
          </w:p>
          <w:p w:rsidR="00D70F71" w:rsidRPr="00D70F71" w:rsidRDefault="00D70F71" w:rsidP="00D70F7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22 ноября 2014 года</w:t>
            </w:r>
          </w:p>
          <w:p w:rsidR="00D70F71" w:rsidRPr="00D70F71" w:rsidRDefault="00D70F71" w:rsidP="00D70F7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Зарегистрированные кандидаты, 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избирательные объединения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выделение помещений для проведения встреч зарегистрированных кандидатов, их доверенных лиц с избирателями.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5 ст. 43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В течение трех дней со дня их подачи</w:t>
            </w: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Собственники, 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владельцы помещений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Подача в органы местного самоуправления уведомления о проведении публичных мероприятий (за исключением собрания и пикетирования, проводимого одним участником). 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Подача уведомлений о проведении пикетирования группой лиц.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ст.7 Федерального закона от 19.06.2004 № 54-ФЗ «О собраниях, митингах,  демонстрациях, шествиях, пикетированиях», ст. 1 Закона ТО от 13 октября 2004 года №  209-ОЗ «О порядке подаче уведомления в Томской области митингов, демонстраций, шествий и пикетирований»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keepNext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Не ранее 15  и не позднее 10 дней до дня проведения публичного мероприятия</w:t>
            </w:r>
          </w:p>
          <w:p w:rsidR="00D70F71" w:rsidRPr="00D70F71" w:rsidRDefault="00D70F71" w:rsidP="00D70F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 дней до дня его проведения, </w:t>
            </w:r>
            <w:r w:rsidRPr="00D70F71">
              <w:rPr>
                <w:rFonts w:ascii="Times New Roman" w:hAnsi="Times New Roman" w:cs="Times New Roman"/>
                <w:bCs/>
                <w:sz w:val="24"/>
                <w:szCs w:val="24"/>
              </w:rPr>
              <w:t>а если указанные дни совпадают с воскресеньем и (или) нерабочим праздничным днем (нерабочими праздничными днями), - не позднее четырех дней до дня его проведения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Организаторы публичного мероприятия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Организаторы пикетирования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Муниципальную избирательную комиссию экземпляров печатных агитационных 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3 ст. 44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До начала их распространения</w:t>
            </w: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Выделение специальных мест для размещения предвыборных агитационных материалов на территории каждого избирательного участка.</w:t>
            </w:r>
          </w:p>
          <w:p w:rsidR="00D70F71" w:rsidRPr="00D70F71" w:rsidRDefault="00D70F71" w:rsidP="00D70F71">
            <w:pPr>
              <w:keepLines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7 ст. 44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23 октября 2014 года</w:t>
            </w:r>
          </w:p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Администрация Зональненского сельского поселения по предложению Муниципальной избирательной комиссии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предвыборной </w:t>
            </w: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не менее чем в одном муниципальном периодическом печатном издании, а также размещение ее в информационно-телекоммуникационной сети общего пользования "Интернет". </w:t>
            </w:r>
          </w:p>
          <w:p w:rsidR="00D70F71" w:rsidRPr="00D70F71" w:rsidRDefault="00D70F71" w:rsidP="00D70F71">
            <w:pPr>
              <w:keepLines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ч.8 ст. 38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ноября  2014 года</w:t>
            </w:r>
          </w:p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Политическая партия, выдвинувшая </w:t>
            </w: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кандидата, зарегистрированного Муниципальной избирательной комиссией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Муниципальную избирательную комиссию данных учёта объёмов и стоимости эфирного времени  и печатной площади, предоставленных для проведения предвыборной агитации. 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8 ст. 40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позднее </w:t>
            </w:r>
          </w:p>
          <w:p w:rsidR="00D70F71" w:rsidRPr="00D70F71" w:rsidRDefault="00D70F71" w:rsidP="00D70F7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Cs/>
                <w:sz w:val="24"/>
                <w:szCs w:val="24"/>
              </w:rPr>
              <w:t>3 декабря 2014 года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выпуск средств массовой информации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Запрет на опубликование (обнародование) результатов опроса общественного мнения, прогнозов результатов выборов, иных исследований, в том числе их размещения в информационно-телекоммуникационной сети общего пользования "Интернет". 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8 ст. 39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С 18 ноября </w:t>
            </w:r>
            <w:proofErr w:type="gramStart"/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23 ноября 2014 года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включительно</w:t>
            </w: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Граждане, организации телерадиовещания, редакции периодических печатных изданий и организации, осуществляющие опубликование (обнародование) результатов опросов, прогнозов, результатов выборов и др.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11199" w:type="dxa"/>
            <w:gridSpan w:val="5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выборов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Финансирование расходов избирательных комиссий на организацию и проведение выборов осуществляется в соответствии с утвержденной бюджетной росписью о распределении расходов соответствующего местного бюджета.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2 ст. 46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В 10-дневный срок со дня официального опубликования решения о назначении выборов</w:t>
            </w:r>
          </w:p>
          <w:p w:rsidR="00D70F71" w:rsidRPr="00D70F71" w:rsidRDefault="00D70F71" w:rsidP="00D70F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Зональненского сельского поселения 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Муниципальную избирательную комиссию отчета о поступлении и расходовании средств бюджета, выделенных данной комиссии. 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6 ст. 48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10 дней со дня официального опубликования результатов выборов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Представление в Совет Зональненского сельского поселения отчета о поступлении и расходовании средств местного бюджета.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8 ст. 48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</w:t>
            </w:r>
            <w:proofErr w:type="gramStart"/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50 дней со дня  опубликования  общих результатов выборов</w:t>
            </w:r>
          </w:p>
          <w:p w:rsidR="00D70F71" w:rsidRPr="00D70F71" w:rsidRDefault="00D70F71" w:rsidP="00D70F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Муниципальная избирательная комиссия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Выдача кандидату документа для открытия специального избирательного счета.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4 ст. 49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F71" w:rsidRPr="00D70F71" w:rsidRDefault="00D70F71" w:rsidP="00D70F7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В течение 2 дней после получения избирательной  комиссией  уведомления о выдвижении кандидата</w:t>
            </w:r>
          </w:p>
          <w:p w:rsidR="00D70F71" w:rsidRPr="00D70F71" w:rsidRDefault="00D70F71" w:rsidP="00D70F71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Муниципальная избирательная комиссия</w:t>
            </w:r>
          </w:p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избирательного фонда. 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1 ст. 49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F71" w:rsidRPr="00D70F71" w:rsidRDefault="00D70F71" w:rsidP="00D70F7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После письменного уведомления Муниципальной избирательной комиссии</w:t>
            </w:r>
          </w:p>
          <w:p w:rsidR="00D70F71" w:rsidRPr="00D70F71" w:rsidRDefault="00D70F71" w:rsidP="00D70F71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о выдвижении</w:t>
            </w:r>
          </w:p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 до представления документов для регистрации</w:t>
            </w:r>
          </w:p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Регистрация уполномоченного представителя по финансовым вопросам кандидата.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5 ст. 49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После представления документов для регистрации </w:t>
            </w: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Муниципальная избирательная комиссия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Направление для опубликования сведений о поступлении и расходовании средств избирательных фондов.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2 ст. 53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Периодически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до 23 ноября 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Муниципальная избирательная комиссия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Опубликование сведений о поступлении и расходовании средств избирательных фондов.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2 ст. 53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В течение трёх дней со дня получения информации</w:t>
            </w: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Предоставление по представлению соответствующей избирательной комиссии, по соответствующему избирательному фонду кандидата заверенных копий первичных финансовых документов, подтверждающих поступление и расходование средств избирательных фондов.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1 ст. 53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В трёхдневный срок со дня представления, а за три дня до дня голосования - немедленно</w:t>
            </w: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Филиал отделения 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Сбербанка РФ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Прекращение всех финансовых операций со счетами избирательных фондов.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ч.1 ст.54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23 ноября 2014 года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Кандидаты, филиал отделения Сбербанка России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Перечисление неизрасходованных денежных средств со специальных избирательных счетов в доход местного бюджета.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ч. 2 ст. 55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23 января 2015 года</w:t>
            </w: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</w:t>
            </w:r>
            <w:proofErr w:type="spellStart"/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proofErr w:type="spellEnd"/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Сбербанка РФ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Предоставление в Муниципальную избирательную комиссию</w:t>
            </w: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1-го финансового отчета со сведениями по состоянию на дату, которая не более чем на 5 дней предшествует дате сдачи отчёта;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итогового финансового отчета о поступлении и расходовании средств избирательных фондов с приложением всех первичных финансовых документов;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сдача финансового отчёта кандидатом, утратившего свой статус.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2,4 ст. 56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с предоставлением документов для регистрации кандидата 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30 дней со дня опубликования результатов выборов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30 дней со дня утраты кандидатом своего статуса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Кандидаты, уполномоченный представитель по финансовым вопросам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Кандидаты, уполномоченный представитель по финансовым вопросам 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Гражданин, ранее являвшийся кандидатом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Передача в средства массовой информации копий финансовых отчетов зарегистрированных кандидатов для их опубликования.</w:t>
            </w:r>
          </w:p>
          <w:p w:rsidR="00D70F71" w:rsidRPr="00D70F71" w:rsidRDefault="00D70F71" w:rsidP="00D70F7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6 ст. 56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В течение  пяти дней со дня их получения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Муниципальная избирательная комиссия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Опубликование копий финансовых отчётов зарегистрированных кандидатов.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6 ст. 56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десяти дней со дня их получения </w:t>
            </w: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Возврат гражданам и юридическим лицам, осуществившим пожертвования в избирательные фонды кандидатов, избирательных объединений, неизрасходованных денежных средств, находящихся на специальных избирательных счетах</w:t>
            </w:r>
          </w:p>
          <w:p w:rsidR="00D70F71" w:rsidRPr="00D70F71" w:rsidRDefault="00D70F71" w:rsidP="00D70F7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пропорционально вложенным средствам.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1 ст. 55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23 ноября  2014 года и до предоставления итогового финансового отчёта</w:t>
            </w:r>
          </w:p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Перечисление пожертвований, внесенных анонимными жертвователями, в доход местного бюджета.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9  ст. 50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 десять дней со дня поступления пожертвования  на специальный избирательный счет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сведений, указанных гражданами и юридическими </w:t>
            </w: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лицами, при внесении или перечислении пожертвований в избирательные фонды, сообщение о результатах проверки в комиссию.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3 ст.49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пятидневный срок со дня поступления </w:t>
            </w: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избирательной комиссии</w:t>
            </w: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регистрационного учета граждан РФ по месту пребывания и по месту </w:t>
            </w: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жительства в пределах РФ, уполномоченные органы исполнительной власти, осуществляющие государственную регистрацию юридических лиц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ind w:left="-146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Откомандирование специалистов в распоряжение избирательной комиссии муниципального образования по её запросу для работы в контрольно-ревизионной службе.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2 ст. 57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чем через месяц со дня опубликования решения о назначении выборов</w:t>
            </w:r>
          </w:p>
        </w:tc>
        <w:tc>
          <w:tcPr>
            <w:tcW w:w="4577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Государственные и иные органы и учреждения на территории Томской области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11199" w:type="dxa"/>
            <w:gridSpan w:val="5"/>
            <w:tcBorders>
              <w:top w:val="single" w:sz="4" w:space="0" w:color="auto"/>
            </w:tcBorders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b/>
                <w:sz w:val="24"/>
                <w:szCs w:val="24"/>
              </w:rPr>
              <w:t>Голосование и определение  результатов выборов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ind w:left="-146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формы избирательных бюллетеней, а также порядка осуществления </w:t>
            </w:r>
            <w:proofErr w:type="gramStart"/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 их изготовлением. 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2. ст. 59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2 ноября 2014 года </w:t>
            </w:r>
          </w:p>
        </w:tc>
        <w:tc>
          <w:tcPr>
            <w:tcW w:w="4536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Муниципальная избирательная комиссия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ind w:left="-146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текста и количества  избирательных бюллетеней для голосования. 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4 ст. 59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2 ноября 2014 года</w:t>
            </w:r>
          </w:p>
        </w:tc>
        <w:tc>
          <w:tcPr>
            <w:tcW w:w="4536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Муниципальная избирательная комиссия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ind w:left="-146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Изготовление избирательных бюллетеней для голосования по распоряжению Муниципальной избирательной комиссии.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1 ст. 59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2 ноября 2014 года </w:t>
            </w:r>
          </w:p>
        </w:tc>
        <w:tc>
          <w:tcPr>
            <w:tcW w:w="4536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Полиграфические организации 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ind w:left="-146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месте и времени передачи избирательных бюллетеней Муниципальной избирательной комиссии от соответствующей полиграфической организации, уничтожения бракованных и лишних избирательных бюллетеней 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(при их выявлении).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11 ст. 59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 чем за 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2 дня до дня получения избирательных бюллетеней</w:t>
            </w:r>
          </w:p>
        </w:tc>
        <w:tc>
          <w:tcPr>
            <w:tcW w:w="4536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Муниципальная избирательная комиссия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ind w:left="-146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Принятие решения о распределении избирательных бюллетеней и сроке их передачи нижестоящим  избирательным комиссиям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11.1 ст. 59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срок, установленный </w:t>
            </w: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Муниципальной избирательной комиссией</w:t>
            </w:r>
          </w:p>
        </w:tc>
        <w:tc>
          <w:tcPr>
            <w:tcW w:w="4536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Муниципальная избирательная комиссия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ind w:left="-146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избирательных бюллетеней в участковые избирательные комиссии. 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14 ст. 59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21 ноября 2014 года 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Муниципальная избирательная комиссия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ind w:left="-146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Оповещение избирателей о времени и месте голосования.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1 ст.60</w:t>
            </w:r>
            <w:r w:rsidRPr="00D70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D70F71" w:rsidRPr="00D70F71" w:rsidRDefault="00D70F71" w:rsidP="00D70F7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12 ноября 2014 года 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Муниципальная избирательная комиссия, участковая избирательная комиссия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ind w:left="-146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Подача заявления или устного обращения (в том числе переданного при содействии других лиц) о голосовании вне помещения для голосования.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5 ст.62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70F71" w:rsidRPr="00D70F71" w:rsidRDefault="00D70F71" w:rsidP="00D70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С 13 ноября по                    23 ноября 2014 года, но не </w:t>
            </w:r>
            <w:proofErr w:type="gramStart"/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 чем за шесть часов до окончания времени голосования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Избиратель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ind w:left="-146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досрочного голосования 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в помещении муниципальной избирательной комиссии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ч.10 ст.61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70F71" w:rsidRPr="00D70F71" w:rsidRDefault="00D70F71" w:rsidP="00D70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С 12 ноября по 22 ноября 16.00</w:t>
            </w:r>
          </w:p>
        </w:tc>
        <w:tc>
          <w:tcPr>
            <w:tcW w:w="4536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Муниципальная избирательная комиссия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ind w:left="-146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Проведение голосования.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2 ст.60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С 8 до 20 часов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23 ноября 2014 года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ind w:left="-146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Подсчет и погашение неиспользованных избирательных бюллетеней.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4 ст.64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После 20 часов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23 ноября 2014 года</w:t>
            </w:r>
          </w:p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Муниципальная избирательная комиссия, участковые избирательные комиссии</w:t>
            </w:r>
          </w:p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ind w:left="-146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Подсчет голосов избирателей на избирательных участках и составление протоколов участковых избирательных комиссий об итогах голосования.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1 ст.64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После 20 часов 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23 ноября 2014 года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Подписание протокола участковой избирательной комиссии об итогах голосования.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27 ст.64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После проведения итогового заседания участковой избирательной комиссии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Члены участковой избирательной комиссии с правом решающего голоса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заверенных копий протоколов участковых избирательных комиссий об итогах голосования. 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30 ст.64 Закона ТО № 29-ОЗ</w:t>
            </w:r>
          </w:p>
          <w:p w:rsidR="00D70F71" w:rsidRPr="00D70F71" w:rsidRDefault="00D70F71" w:rsidP="00D70F7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Немедленно после подписания протокола об итогах голосования</w:t>
            </w:r>
          </w:p>
        </w:tc>
        <w:tc>
          <w:tcPr>
            <w:tcW w:w="4536" w:type="dxa"/>
          </w:tcPr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Участковые избирательные комиссии</w:t>
            </w:r>
          </w:p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голосования на досрочных выборов депутатов Совета Зональненского сельского поселения четвертого созыва 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6 ст.65 Закона ТО № 29-ОЗ</w:t>
            </w:r>
          </w:p>
          <w:p w:rsidR="00D70F71" w:rsidRPr="00D70F71" w:rsidRDefault="00D70F71" w:rsidP="00D70F7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70F71" w:rsidRPr="00D70F71" w:rsidRDefault="00D70F71" w:rsidP="00D70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В течение трех дней со дня голосования</w:t>
            </w:r>
          </w:p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Окружная избирательная комиссия 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общих  результатов досрочных выборов депутатов Совета Зональненского сельского поселения четвертого созыва 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1 ст.69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28 ноября 2014 года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Муниципальная избирательная комиссия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средства массовой информации или доведение иным способом до сведений избирателей информации о результатах досрочных выборов депутатов Совета Зональненского сельского поселения 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4 ст.66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В течение 24 часов с момента подписания протоколов о результатах выборов</w:t>
            </w:r>
          </w:p>
        </w:tc>
        <w:tc>
          <w:tcPr>
            <w:tcW w:w="4536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Муниципальная избирательная комиссия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Извещение кандидата об избрании депутатом Совета Зональненского сельского поселения четвертого созыва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1 ст.73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В трёхдневный срок после подписания протокола о результатах выборов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Муниципальная избирательная комиссия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Муниципальную  избирательную комиссию копии приказа (иного документа) об освобождении от обязанностей, несовместимых со статусом депутата Совета Зональненского сельского поселения либо копии документа, удостоверяющего, что им в трёхдневный срок было подано заявление об освобождении от таких обязанностей. 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1 ст.73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В течение 5 дней с момента уведомления избирательной комиссией</w:t>
            </w:r>
          </w:p>
        </w:tc>
        <w:tc>
          <w:tcPr>
            <w:tcW w:w="4536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Кандидаты, избранные на должность депутатов Совета Зональненского сельского поселения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Официальное опубликование (обнародование) результатов выборов, а также данных о количестве голосов, полученным каждым из кандидатов. 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5 ст.66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чем через один месяц со дня голосования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избирательная комиссия 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Официальное опубликование (обнародование) полных данных о результатах выборов в органы местного самоуправления.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6 ст.66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В течение двух месяцев со дня голосования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Муниципальная избирательная комиссия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spacing w:after="0" w:line="240" w:lineRule="auto"/>
              <w:ind w:right="-136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Регистрация депутатов Совета Зональненского сельского поселения и  выдача им удостоверения об избрании.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 2 ст.73 Закона ТО № 29-ОЗ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опубликования общих результатов выборов и представления  в комиссию </w:t>
            </w: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зарегистрированным  кандидатом копии приказа (иного документа) об освобождении от обязанностей, несовместимых со статусом главы муниципального образования</w:t>
            </w:r>
          </w:p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0F71" w:rsidRPr="00D70F71" w:rsidRDefault="00D70F71" w:rsidP="00D7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избирательная комиссия</w:t>
            </w:r>
          </w:p>
        </w:tc>
      </w:tr>
      <w:tr w:rsidR="00D70F71" w:rsidRPr="00D70F71" w:rsidTr="00D70F71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70F71" w:rsidRPr="00D70F71" w:rsidRDefault="00D70F71" w:rsidP="00D70F71">
            <w:pPr>
              <w:keepLines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713" w:type="dxa"/>
          </w:tcPr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Хранение документов, связанных с подготовкой и проведением выборов.</w:t>
            </w:r>
            <w:r w:rsidRPr="00D70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70F71" w:rsidRPr="00D70F71" w:rsidRDefault="00D70F71" w:rsidP="00D70F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i/>
                <w:sz w:val="24"/>
                <w:szCs w:val="24"/>
              </w:rPr>
              <w:t>ч.4.ст.75 Закона ТО № 29-ОЗ</w:t>
            </w:r>
          </w:p>
          <w:p w:rsidR="00D70F71" w:rsidRPr="00D70F71" w:rsidRDefault="00D70F71" w:rsidP="00D70F7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Порядком, утвержденным Избирательной комиссией Томской области</w:t>
            </w:r>
          </w:p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0F71" w:rsidRPr="00D70F71" w:rsidRDefault="00D70F71" w:rsidP="00D70F7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71">
              <w:rPr>
                <w:rFonts w:ascii="Times New Roman" w:hAnsi="Times New Roman" w:cs="Times New Roman"/>
                <w:sz w:val="24"/>
                <w:szCs w:val="24"/>
              </w:rPr>
              <w:t>Муниципальная избирательная комиссия</w:t>
            </w:r>
          </w:p>
        </w:tc>
      </w:tr>
      <w:bookmarkEnd w:id="0"/>
    </w:tbl>
    <w:p w:rsidR="00D70F71" w:rsidRPr="005E6E0D" w:rsidRDefault="00D70F71" w:rsidP="00D70F71">
      <w:pPr>
        <w:shd w:val="clear" w:color="auto" w:fill="FFFFFF"/>
        <w:ind w:left="302" w:right="744" w:firstLine="533"/>
        <w:jc w:val="both"/>
      </w:pPr>
    </w:p>
    <w:p w:rsidR="00D70F71" w:rsidRPr="005E6E0D" w:rsidRDefault="00D70F71" w:rsidP="00D70F71">
      <w:pPr>
        <w:rPr>
          <w:sz w:val="28"/>
        </w:rPr>
      </w:pPr>
    </w:p>
    <w:p w:rsidR="00D70F71" w:rsidRDefault="00D70F71" w:rsidP="00D70F71">
      <w:pPr>
        <w:rPr>
          <w:sz w:val="28"/>
        </w:rPr>
      </w:pPr>
    </w:p>
    <w:p w:rsidR="00DE079F" w:rsidRDefault="00DE079F">
      <w:pP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sectPr w:rsidR="00DE079F" w:rsidSect="00015370">
      <w:pgSz w:w="11906" w:h="16838"/>
      <w:pgMar w:top="1135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7D" w:rsidRDefault="004C5E7D" w:rsidP="00015370">
      <w:pPr>
        <w:spacing w:after="0" w:line="240" w:lineRule="auto"/>
      </w:pPr>
      <w:r>
        <w:separator/>
      </w:r>
    </w:p>
  </w:endnote>
  <w:endnote w:type="continuationSeparator" w:id="0">
    <w:p w:rsidR="004C5E7D" w:rsidRDefault="004C5E7D" w:rsidP="0001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7D" w:rsidRDefault="004C5E7D" w:rsidP="00015370">
      <w:pPr>
        <w:spacing w:after="0" w:line="240" w:lineRule="auto"/>
      </w:pPr>
      <w:r>
        <w:separator/>
      </w:r>
    </w:p>
  </w:footnote>
  <w:footnote w:type="continuationSeparator" w:id="0">
    <w:p w:rsidR="004C5E7D" w:rsidRDefault="004C5E7D" w:rsidP="00015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11F92FE9"/>
    <w:multiLevelType w:val="hybridMultilevel"/>
    <w:tmpl w:val="B9FC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25BF0"/>
    <w:multiLevelType w:val="hybridMultilevel"/>
    <w:tmpl w:val="92066F38"/>
    <w:lvl w:ilvl="0" w:tplc="FC46A368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73FDF"/>
    <w:multiLevelType w:val="hybridMultilevel"/>
    <w:tmpl w:val="7C2E55D6"/>
    <w:lvl w:ilvl="0" w:tplc="EC70356A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53C282D"/>
    <w:multiLevelType w:val="hybridMultilevel"/>
    <w:tmpl w:val="4E34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A58049F"/>
    <w:multiLevelType w:val="hybridMultilevel"/>
    <w:tmpl w:val="65C818BA"/>
    <w:lvl w:ilvl="0" w:tplc="B170B74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54F3D"/>
    <w:multiLevelType w:val="hybridMultilevel"/>
    <w:tmpl w:val="F2368E28"/>
    <w:lvl w:ilvl="0" w:tplc="384054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61CE"/>
    <w:rsid w:val="00005A58"/>
    <w:rsid w:val="00015370"/>
    <w:rsid w:val="000161CA"/>
    <w:rsid w:val="00025738"/>
    <w:rsid w:val="000319A8"/>
    <w:rsid w:val="00031F02"/>
    <w:rsid w:val="0003417D"/>
    <w:rsid w:val="00034D18"/>
    <w:rsid w:val="000603B9"/>
    <w:rsid w:val="00090999"/>
    <w:rsid w:val="000A1CF5"/>
    <w:rsid w:val="000C0216"/>
    <w:rsid w:val="000C02E7"/>
    <w:rsid w:val="000D0C3E"/>
    <w:rsid w:val="000D1AC6"/>
    <w:rsid w:val="000E71F2"/>
    <w:rsid w:val="000E7658"/>
    <w:rsid w:val="000E7A78"/>
    <w:rsid w:val="00104A4B"/>
    <w:rsid w:val="00114DE2"/>
    <w:rsid w:val="00120B4E"/>
    <w:rsid w:val="001309CE"/>
    <w:rsid w:val="001337BB"/>
    <w:rsid w:val="00135B69"/>
    <w:rsid w:val="00156D98"/>
    <w:rsid w:val="0016195B"/>
    <w:rsid w:val="00171DAF"/>
    <w:rsid w:val="00173E08"/>
    <w:rsid w:val="001907EA"/>
    <w:rsid w:val="00190CD3"/>
    <w:rsid w:val="001A0FFB"/>
    <w:rsid w:val="001B4E25"/>
    <w:rsid w:val="001D4EAD"/>
    <w:rsid w:val="001E15F9"/>
    <w:rsid w:val="001E1873"/>
    <w:rsid w:val="001E53B7"/>
    <w:rsid w:val="001E58C5"/>
    <w:rsid w:val="001F2D32"/>
    <w:rsid w:val="002054AA"/>
    <w:rsid w:val="00206274"/>
    <w:rsid w:val="002143EB"/>
    <w:rsid w:val="00236C63"/>
    <w:rsid w:val="0027422E"/>
    <w:rsid w:val="00281139"/>
    <w:rsid w:val="002C5BD1"/>
    <w:rsid w:val="002D064C"/>
    <w:rsid w:val="002F1D7D"/>
    <w:rsid w:val="002F6228"/>
    <w:rsid w:val="0031712B"/>
    <w:rsid w:val="0032117B"/>
    <w:rsid w:val="0032285E"/>
    <w:rsid w:val="0032514A"/>
    <w:rsid w:val="00335310"/>
    <w:rsid w:val="00342A20"/>
    <w:rsid w:val="00342F3F"/>
    <w:rsid w:val="00353F2C"/>
    <w:rsid w:val="00353F7E"/>
    <w:rsid w:val="00355F73"/>
    <w:rsid w:val="0035778A"/>
    <w:rsid w:val="0036341B"/>
    <w:rsid w:val="003923EB"/>
    <w:rsid w:val="003A54EC"/>
    <w:rsid w:val="003B4FB4"/>
    <w:rsid w:val="003C5C48"/>
    <w:rsid w:val="003F288F"/>
    <w:rsid w:val="0040157A"/>
    <w:rsid w:val="00410D76"/>
    <w:rsid w:val="00415157"/>
    <w:rsid w:val="004237E5"/>
    <w:rsid w:val="00452053"/>
    <w:rsid w:val="00454BDB"/>
    <w:rsid w:val="00455B36"/>
    <w:rsid w:val="00473A56"/>
    <w:rsid w:val="00487620"/>
    <w:rsid w:val="004A1FA5"/>
    <w:rsid w:val="004A3A07"/>
    <w:rsid w:val="004A56A5"/>
    <w:rsid w:val="004A7E3D"/>
    <w:rsid w:val="004B45A6"/>
    <w:rsid w:val="004B6ACB"/>
    <w:rsid w:val="004C1862"/>
    <w:rsid w:val="004C43A6"/>
    <w:rsid w:val="004C5E7D"/>
    <w:rsid w:val="004D54F2"/>
    <w:rsid w:val="004D7A75"/>
    <w:rsid w:val="004E3AD1"/>
    <w:rsid w:val="00504F31"/>
    <w:rsid w:val="00510149"/>
    <w:rsid w:val="00543F60"/>
    <w:rsid w:val="005619D9"/>
    <w:rsid w:val="005775C6"/>
    <w:rsid w:val="00583D87"/>
    <w:rsid w:val="0059385B"/>
    <w:rsid w:val="005C0AC6"/>
    <w:rsid w:val="005C39AE"/>
    <w:rsid w:val="005C7614"/>
    <w:rsid w:val="005E3714"/>
    <w:rsid w:val="005F6C12"/>
    <w:rsid w:val="0060045D"/>
    <w:rsid w:val="00622FF5"/>
    <w:rsid w:val="00624D45"/>
    <w:rsid w:val="00624EA2"/>
    <w:rsid w:val="006269EC"/>
    <w:rsid w:val="00632602"/>
    <w:rsid w:val="00637C0B"/>
    <w:rsid w:val="00647AEA"/>
    <w:rsid w:val="006663BD"/>
    <w:rsid w:val="00667BE3"/>
    <w:rsid w:val="0068117A"/>
    <w:rsid w:val="006A178B"/>
    <w:rsid w:val="006A72C9"/>
    <w:rsid w:val="006B018B"/>
    <w:rsid w:val="006C060B"/>
    <w:rsid w:val="006E52F0"/>
    <w:rsid w:val="006F46C4"/>
    <w:rsid w:val="006F4DC5"/>
    <w:rsid w:val="006F4ED4"/>
    <w:rsid w:val="00700EEA"/>
    <w:rsid w:val="007042E9"/>
    <w:rsid w:val="0071004B"/>
    <w:rsid w:val="00724E4D"/>
    <w:rsid w:val="007319FB"/>
    <w:rsid w:val="00735A0C"/>
    <w:rsid w:val="00745AD4"/>
    <w:rsid w:val="00783E2A"/>
    <w:rsid w:val="00790A15"/>
    <w:rsid w:val="007A0815"/>
    <w:rsid w:val="007A2E11"/>
    <w:rsid w:val="007D08E7"/>
    <w:rsid w:val="007D37E8"/>
    <w:rsid w:val="007D62B5"/>
    <w:rsid w:val="007E1105"/>
    <w:rsid w:val="007F1071"/>
    <w:rsid w:val="00812E5E"/>
    <w:rsid w:val="008230F0"/>
    <w:rsid w:val="008309EE"/>
    <w:rsid w:val="00841572"/>
    <w:rsid w:val="008418DC"/>
    <w:rsid w:val="00846D20"/>
    <w:rsid w:val="00850EE2"/>
    <w:rsid w:val="00870E1C"/>
    <w:rsid w:val="00872B83"/>
    <w:rsid w:val="00886A5E"/>
    <w:rsid w:val="00893AD1"/>
    <w:rsid w:val="008A2EFA"/>
    <w:rsid w:val="008B0988"/>
    <w:rsid w:val="008D20B8"/>
    <w:rsid w:val="008F636F"/>
    <w:rsid w:val="00937638"/>
    <w:rsid w:val="009537F3"/>
    <w:rsid w:val="009629A2"/>
    <w:rsid w:val="00977024"/>
    <w:rsid w:val="009857AB"/>
    <w:rsid w:val="009A2E89"/>
    <w:rsid w:val="009A54E4"/>
    <w:rsid w:val="009B2E18"/>
    <w:rsid w:val="009C7485"/>
    <w:rsid w:val="009D4A77"/>
    <w:rsid w:val="009D4F3D"/>
    <w:rsid w:val="009E41AA"/>
    <w:rsid w:val="009F26F4"/>
    <w:rsid w:val="009F5436"/>
    <w:rsid w:val="00A061CE"/>
    <w:rsid w:val="00A17227"/>
    <w:rsid w:val="00A20E0E"/>
    <w:rsid w:val="00A54B71"/>
    <w:rsid w:val="00A60E5A"/>
    <w:rsid w:val="00A62301"/>
    <w:rsid w:val="00A706CE"/>
    <w:rsid w:val="00A725D5"/>
    <w:rsid w:val="00A80419"/>
    <w:rsid w:val="00A82043"/>
    <w:rsid w:val="00A906E4"/>
    <w:rsid w:val="00A9432B"/>
    <w:rsid w:val="00AA1A8D"/>
    <w:rsid w:val="00AC3028"/>
    <w:rsid w:val="00AE0C12"/>
    <w:rsid w:val="00AF0B9E"/>
    <w:rsid w:val="00AF46BC"/>
    <w:rsid w:val="00B00FE6"/>
    <w:rsid w:val="00B07679"/>
    <w:rsid w:val="00B076B7"/>
    <w:rsid w:val="00B177F8"/>
    <w:rsid w:val="00B2067E"/>
    <w:rsid w:val="00B2270C"/>
    <w:rsid w:val="00B374C3"/>
    <w:rsid w:val="00B5006B"/>
    <w:rsid w:val="00B62ED4"/>
    <w:rsid w:val="00B7414B"/>
    <w:rsid w:val="00B75899"/>
    <w:rsid w:val="00B836F1"/>
    <w:rsid w:val="00B837A3"/>
    <w:rsid w:val="00BC6579"/>
    <w:rsid w:val="00BC6CDB"/>
    <w:rsid w:val="00BD7B17"/>
    <w:rsid w:val="00BF18D7"/>
    <w:rsid w:val="00BF2F90"/>
    <w:rsid w:val="00C01663"/>
    <w:rsid w:val="00C05602"/>
    <w:rsid w:val="00C11447"/>
    <w:rsid w:val="00C13FC1"/>
    <w:rsid w:val="00C25E3A"/>
    <w:rsid w:val="00C276C7"/>
    <w:rsid w:val="00C34FCD"/>
    <w:rsid w:val="00C43274"/>
    <w:rsid w:val="00C4587C"/>
    <w:rsid w:val="00C45AA0"/>
    <w:rsid w:val="00C54457"/>
    <w:rsid w:val="00C5581C"/>
    <w:rsid w:val="00C567AC"/>
    <w:rsid w:val="00C627B7"/>
    <w:rsid w:val="00C768C6"/>
    <w:rsid w:val="00C803CF"/>
    <w:rsid w:val="00C9360C"/>
    <w:rsid w:val="00CB11BA"/>
    <w:rsid w:val="00CB555B"/>
    <w:rsid w:val="00CC1F01"/>
    <w:rsid w:val="00CF7CA8"/>
    <w:rsid w:val="00D047AD"/>
    <w:rsid w:val="00D061F0"/>
    <w:rsid w:val="00D53AD2"/>
    <w:rsid w:val="00D64A4C"/>
    <w:rsid w:val="00D70F71"/>
    <w:rsid w:val="00D74F27"/>
    <w:rsid w:val="00D80296"/>
    <w:rsid w:val="00D87863"/>
    <w:rsid w:val="00DC5556"/>
    <w:rsid w:val="00DE079F"/>
    <w:rsid w:val="00E03373"/>
    <w:rsid w:val="00E13899"/>
    <w:rsid w:val="00E14A13"/>
    <w:rsid w:val="00E57C3D"/>
    <w:rsid w:val="00E623C3"/>
    <w:rsid w:val="00E85233"/>
    <w:rsid w:val="00EA16F6"/>
    <w:rsid w:val="00EA6456"/>
    <w:rsid w:val="00EB1365"/>
    <w:rsid w:val="00EC2723"/>
    <w:rsid w:val="00EE3066"/>
    <w:rsid w:val="00EF68BD"/>
    <w:rsid w:val="00F167CE"/>
    <w:rsid w:val="00F237B9"/>
    <w:rsid w:val="00F2475A"/>
    <w:rsid w:val="00F30460"/>
    <w:rsid w:val="00F5367C"/>
    <w:rsid w:val="00F53C32"/>
    <w:rsid w:val="00F7414C"/>
    <w:rsid w:val="00F77BA6"/>
    <w:rsid w:val="00F837F2"/>
    <w:rsid w:val="00FA647B"/>
    <w:rsid w:val="00FB0EC1"/>
    <w:rsid w:val="00FB344C"/>
    <w:rsid w:val="00FB42E0"/>
    <w:rsid w:val="00FC073A"/>
    <w:rsid w:val="00FC490D"/>
    <w:rsid w:val="00FC6691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AF"/>
  </w:style>
  <w:style w:type="paragraph" w:styleId="1">
    <w:name w:val="heading 1"/>
    <w:basedOn w:val="a"/>
    <w:next w:val="a"/>
    <w:link w:val="10"/>
    <w:qFormat/>
    <w:rsid w:val="00D802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0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2C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061CE"/>
    <w:rPr>
      <w:color w:val="0000FF"/>
      <w:u w:val="single"/>
    </w:rPr>
  </w:style>
  <w:style w:type="paragraph" w:styleId="a4">
    <w:name w:val="Title"/>
    <w:basedOn w:val="a"/>
    <w:link w:val="a5"/>
    <w:qFormat/>
    <w:rsid w:val="00A061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A061CE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nhideWhenUsed/>
    <w:rsid w:val="00A061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061C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061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2C5BD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le1">
    <w:name w:val="title1"/>
    <w:basedOn w:val="a"/>
    <w:rsid w:val="002C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8">
    <w:name w:val="List Paragraph"/>
    <w:basedOn w:val="a"/>
    <w:uiPriority w:val="99"/>
    <w:qFormat/>
    <w:rsid w:val="00C936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802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0D0C3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9">
    <w:name w:val="реквизитПодпись"/>
    <w:basedOn w:val="a"/>
    <w:rsid w:val="000D0C3E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Normal (Web)"/>
    <w:basedOn w:val="a"/>
    <w:unhideWhenUsed/>
    <w:rsid w:val="00EA16F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b">
    <w:name w:val="Body Text Indent"/>
    <w:basedOn w:val="a"/>
    <w:link w:val="ac"/>
    <w:rsid w:val="006326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63260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rsid w:val="006326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632602"/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D7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qFormat/>
    <w:rsid w:val="008418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DocList">
    <w:name w:val="ConsPlusDocList"/>
    <w:next w:val="a"/>
    <w:rsid w:val="00F5367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0">
    <w:name w:val="ConsPlusDocList"/>
    <w:next w:val="a"/>
    <w:rsid w:val="00C34F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0">
    <w:name w:val="ConsPlusTitle"/>
    <w:next w:val="a"/>
    <w:uiPriority w:val="99"/>
    <w:rsid w:val="00C34F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DocList1">
    <w:name w:val="ConsPlusDocList"/>
    <w:next w:val="a"/>
    <w:rsid w:val="00B177F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FB0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FB0EC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0EC1"/>
    <w:rPr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27422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7422E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2F62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F6228"/>
  </w:style>
  <w:style w:type="table" w:styleId="af0">
    <w:name w:val="Table Grid"/>
    <w:basedOn w:val="a1"/>
    <w:uiPriority w:val="59"/>
    <w:rsid w:val="00342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42F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Document Map"/>
    <w:basedOn w:val="a"/>
    <w:link w:val="af2"/>
    <w:semiHidden/>
    <w:rsid w:val="00342F3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342F3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1">
    <w:name w:val="Знак1"/>
    <w:basedOn w:val="a"/>
    <w:rsid w:val="00342F3F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 w:eastAsia="en-US"/>
    </w:rPr>
  </w:style>
  <w:style w:type="paragraph" w:customStyle="1" w:styleId="xl32">
    <w:name w:val="xl32"/>
    <w:basedOn w:val="a"/>
    <w:rsid w:val="00342F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D0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061F0"/>
    <w:rPr>
      <w:rFonts w:ascii="Tahoma" w:hAnsi="Tahoma" w:cs="Tahoma"/>
      <w:sz w:val="16"/>
      <w:szCs w:val="16"/>
    </w:rPr>
  </w:style>
  <w:style w:type="character" w:customStyle="1" w:styleId="f">
    <w:name w:val="f"/>
    <w:rsid w:val="0016195B"/>
  </w:style>
  <w:style w:type="paragraph" w:customStyle="1" w:styleId="postantytle">
    <w:name w:val="postan_tytle"/>
    <w:basedOn w:val="a"/>
    <w:rsid w:val="0042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2062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06274"/>
    <w:rPr>
      <w:rFonts w:ascii="Courier New" w:eastAsia="Courier New" w:hAnsi="Courier New" w:cs="Times New Roman"/>
      <w:sz w:val="20"/>
      <w:szCs w:val="20"/>
    </w:rPr>
  </w:style>
  <w:style w:type="paragraph" w:customStyle="1" w:styleId="ConsPlusDocList2">
    <w:name w:val="ConsPlusDocList"/>
    <w:next w:val="a"/>
    <w:rsid w:val="00355F7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3">
    <w:name w:val="ConsPlusDocList"/>
    <w:next w:val="a"/>
    <w:rsid w:val="00BF18D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FR1">
    <w:name w:val="FR1"/>
    <w:rsid w:val="001E15F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5">
    <w:name w:val="Note Heading"/>
    <w:basedOn w:val="a"/>
    <w:next w:val="a"/>
    <w:link w:val="af6"/>
    <w:rsid w:val="001E1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Заголовок записки Знак"/>
    <w:basedOn w:val="a0"/>
    <w:link w:val="af5"/>
    <w:rsid w:val="001E15F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54BD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23">
    <w:name w:val="Body Text 2"/>
    <w:basedOn w:val="a"/>
    <w:link w:val="24"/>
    <w:uiPriority w:val="99"/>
    <w:unhideWhenUsed/>
    <w:rsid w:val="004A56A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A56A5"/>
  </w:style>
  <w:style w:type="paragraph" w:customStyle="1" w:styleId="310">
    <w:name w:val="Основной текст 31"/>
    <w:basedOn w:val="a"/>
    <w:rsid w:val="004A56A5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Cs w:val="24"/>
      <w:lang w:eastAsia="zh-CN" w:bidi="hi-IN"/>
    </w:rPr>
  </w:style>
  <w:style w:type="paragraph" w:customStyle="1" w:styleId="210">
    <w:name w:val="Основной текст с отступом 21"/>
    <w:basedOn w:val="a"/>
    <w:rsid w:val="009B2E18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SimSun" w:hAnsi="Times New Roman" w:cs="Mangal"/>
      <w:kern w:val="1"/>
      <w:sz w:val="28"/>
      <w:szCs w:val="20"/>
      <w:lang w:eastAsia="zh-CN" w:bidi="hi-IN"/>
    </w:rPr>
  </w:style>
  <w:style w:type="paragraph" w:styleId="af7">
    <w:name w:val="footer"/>
    <w:basedOn w:val="a"/>
    <w:link w:val="af8"/>
    <w:uiPriority w:val="99"/>
    <w:unhideWhenUsed/>
    <w:rsid w:val="0001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015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91;n=52763;fld=134;dst=100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95408-B04C-4F8E-862D-6F6B98E3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4411</Words>
  <Characters>25144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Фатнева Елена</cp:lastModifiedBy>
  <cp:revision>15</cp:revision>
  <cp:lastPrinted>2014-04-07T05:40:00Z</cp:lastPrinted>
  <dcterms:created xsi:type="dcterms:W3CDTF">2014-07-24T07:53:00Z</dcterms:created>
  <dcterms:modified xsi:type="dcterms:W3CDTF">2014-10-16T02:32:00Z</dcterms:modified>
</cp:coreProperties>
</file>