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E9" w:rsidRPr="00DC32E9" w:rsidRDefault="00DC32E9">
      <w:pPr>
        <w:pStyle w:val="ConsPlusTitlePage"/>
        <w:rPr>
          <w:rFonts w:ascii="Times New Roman" w:hAnsi="Times New Roman" w:cs="Times New Roman"/>
        </w:rPr>
      </w:pPr>
      <w:bookmarkStart w:id="0" w:name="_GoBack"/>
      <w:r w:rsidRPr="00DC32E9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DC32E9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DC32E9">
        <w:rPr>
          <w:rFonts w:ascii="Times New Roman" w:hAnsi="Times New Roman" w:cs="Times New Roman"/>
        </w:rPr>
        <w:br/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Title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ТОМСКАЯ ОБЛАСТЬ</w:t>
      </w:r>
    </w:p>
    <w:p w:rsidR="00DC32E9" w:rsidRPr="00DC32E9" w:rsidRDefault="00DC32E9">
      <w:pPr>
        <w:pStyle w:val="ConsPlusTitle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ДУМА ТОМСКОГО РАЙОНА</w:t>
      </w:r>
    </w:p>
    <w:p w:rsidR="00DC32E9" w:rsidRPr="00DC32E9" w:rsidRDefault="00DC32E9">
      <w:pPr>
        <w:pStyle w:val="ConsPlusTitle"/>
        <w:jc w:val="center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Title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РЕШЕНИЕ</w:t>
      </w:r>
    </w:p>
    <w:p w:rsidR="00DC32E9" w:rsidRPr="00DC32E9" w:rsidRDefault="00DC32E9">
      <w:pPr>
        <w:pStyle w:val="ConsPlusTitle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от 23 июня 2015 г. N 464</w:t>
      </w:r>
    </w:p>
    <w:p w:rsidR="00DC32E9" w:rsidRPr="00DC32E9" w:rsidRDefault="00DC32E9">
      <w:pPr>
        <w:pStyle w:val="ConsPlusTitle"/>
        <w:jc w:val="center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Title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ОБ УТВЕРЖДЕНИИ ПОЛОЖЕНИЯ "ОБ УПРАВЛЕНИИ ФИНАНСОВ</w:t>
      </w:r>
    </w:p>
    <w:p w:rsidR="00DC32E9" w:rsidRPr="00DC32E9" w:rsidRDefault="00DC32E9">
      <w:pPr>
        <w:pStyle w:val="ConsPlusTitle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АДМИНИСТРАЦИИ ТОМСКОГО РАЙОНА" В НОВОЙ РЕДАКЦИИ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Рассмотрев разработанный Управлением финансов Администрации Томского района и представленный контрольно-правовым комитетом Думы Томского района проект решения, руководствуясь </w:t>
      </w:r>
      <w:hyperlink r:id="rId5" w:history="1">
        <w:r w:rsidRPr="00DC32E9">
          <w:rPr>
            <w:rFonts w:ascii="Times New Roman" w:hAnsi="Times New Roman" w:cs="Times New Roman"/>
            <w:color w:val="0000FF"/>
          </w:rPr>
          <w:t>ст. 24</w:t>
        </w:r>
      </w:hyperlink>
      <w:r w:rsidRPr="00DC32E9">
        <w:rPr>
          <w:rFonts w:ascii="Times New Roman" w:hAnsi="Times New Roman" w:cs="Times New Roman"/>
        </w:rPr>
        <w:t xml:space="preserve"> Устава муниципального образования "Томский район", принятого решением Думы Томского района от 29.09.2011 N 82 (с изменениями и дополнениями), в целях приведения муниципальных правовых актов Томского района в соответствие с действующим законодательством Российской Федерации Дума Томского района решила: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1. Утвердить </w:t>
      </w:r>
      <w:hyperlink w:anchor="P31" w:history="1">
        <w:r w:rsidRPr="00DC32E9">
          <w:rPr>
            <w:rFonts w:ascii="Times New Roman" w:hAnsi="Times New Roman" w:cs="Times New Roman"/>
            <w:color w:val="0000FF"/>
          </w:rPr>
          <w:t>Положение</w:t>
        </w:r>
      </w:hyperlink>
      <w:r w:rsidRPr="00DC32E9">
        <w:rPr>
          <w:rFonts w:ascii="Times New Roman" w:hAnsi="Times New Roman" w:cs="Times New Roman"/>
        </w:rPr>
        <w:t xml:space="preserve"> "Об Управлении финансов Администрации Томского района" в новой редакции согласно приложению.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2. Признать утратившим силу </w:t>
      </w:r>
      <w:hyperlink r:id="rId6" w:history="1">
        <w:r w:rsidRPr="00DC32E9">
          <w:rPr>
            <w:rFonts w:ascii="Times New Roman" w:hAnsi="Times New Roman" w:cs="Times New Roman"/>
            <w:color w:val="0000FF"/>
          </w:rPr>
          <w:t>пункт 1</w:t>
        </w:r>
      </w:hyperlink>
      <w:r w:rsidRPr="00DC32E9">
        <w:rPr>
          <w:rFonts w:ascii="Times New Roman" w:hAnsi="Times New Roman" w:cs="Times New Roman"/>
        </w:rPr>
        <w:t xml:space="preserve"> решения Думы Томского района от 28.02.2013 N 215 "Об утверждении Положения "Об Управлении финансов Администрации Томского района" (в новой редакции).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 Настоящее решение направить Главе Томского района для подписания, опубликования и размещения на официальном сайте муниципального образования "Томский район" в сети "Интернет".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right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Председатель</w:t>
      </w:r>
    </w:p>
    <w:p w:rsidR="00DC32E9" w:rsidRPr="00DC32E9" w:rsidRDefault="00DC32E9">
      <w:pPr>
        <w:pStyle w:val="ConsPlusNormal"/>
        <w:jc w:val="right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Думы Томского района</w:t>
      </w:r>
    </w:p>
    <w:p w:rsidR="00DC32E9" w:rsidRPr="00DC32E9" w:rsidRDefault="00DC32E9">
      <w:pPr>
        <w:pStyle w:val="ConsPlusNormal"/>
        <w:jc w:val="right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Р.Р.ГАБДУЛГАНИЕВ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right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Глава Томского района</w:t>
      </w:r>
    </w:p>
    <w:p w:rsidR="00DC32E9" w:rsidRPr="00DC32E9" w:rsidRDefault="00DC32E9">
      <w:pPr>
        <w:pStyle w:val="ConsPlusNormal"/>
        <w:jc w:val="right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В.Е.ЛУКЬЯНОВ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right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Приложение</w:t>
      </w:r>
    </w:p>
    <w:p w:rsidR="00DC32E9" w:rsidRPr="00DC32E9" w:rsidRDefault="00DC32E9">
      <w:pPr>
        <w:pStyle w:val="ConsPlusNormal"/>
        <w:jc w:val="right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к решению</w:t>
      </w:r>
    </w:p>
    <w:p w:rsidR="00DC32E9" w:rsidRPr="00DC32E9" w:rsidRDefault="00DC32E9">
      <w:pPr>
        <w:pStyle w:val="ConsPlusNormal"/>
        <w:jc w:val="right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Думы Томского района</w:t>
      </w:r>
    </w:p>
    <w:p w:rsidR="00DC32E9" w:rsidRPr="00DC32E9" w:rsidRDefault="00DC32E9">
      <w:pPr>
        <w:pStyle w:val="ConsPlusNormal"/>
        <w:jc w:val="right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от 23.06.2015 N 464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DC32E9">
        <w:rPr>
          <w:rFonts w:ascii="Times New Roman" w:hAnsi="Times New Roman" w:cs="Times New Roman"/>
        </w:rPr>
        <w:t>ПОЛОЖЕНИЕ</w:t>
      </w:r>
    </w:p>
    <w:p w:rsidR="00DC32E9" w:rsidRPr="00DC32E9" w:rsidRDefault="00DC32E9">
      <w:pPr>
        <w:pStyle w:val="ConsPlusTitle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ОБ УПРАВЛЕНИИ ФИНАНСОВ АДМИНИСТРАЦИИ ТОМСКОГО РАЙОНА</w:t>
      </w:r>
    </w:p>
    <w:p w:rsidR="00DC32E9" w:rsidRPr="00DC32E9" w:rsidRDefault="00DC32E9">
      <w:pPr>
        <w:pStyle w:val="ConsPlusTitle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В НОВОЙ РЕДАКЦИИ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1. ОБЩИЕ ПОЛОЖЕНИЯ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1.1. Управление финансов Администрации Томского района (далее по тексту - Управление финансов) создано на основании решения Думы Томского района от 30.11.2005 N 10 "Об утверждении структуры Администрации муниципального образования "Томский район", в результате реорганизации в форме преобразования отраслевого органа местного самоуправления Томского района - Управления финансов муниципального образования "Томский район" и является его правопреемником.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1.2. Управление финансов является органом Администрации Томского района, осуществляющим составление и организацию исполнения бюджета муниципального образования </w:t>
      </w:r>
      <w:r w:rsidRPr="00DC32E9">
        <w:rPr>
          <w:rFonts w:ascii="Times New Roman" w:hAnsi="Times New Roman" w:cs="Times New Roman"/>
        </w:rPr>
        <w:lastRenderedPageBreak/>
        <w:t>"Томский район", финансовым органом муниципального образования "Томский район".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Управление финансов является участником бюджетного процесса в Томском районе, обладающим бюджетными полномочиями.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1.3. Управление финансов является юридическим лицом, имеет печать с изображением Государственного герба Российской Федерации, штампы, бланки и другие реквизиты со своим наименованием, счета в учреждениях Центрального банка Российской Федерации, в органах Федерального казначейства. Выступает истцом и ответчиком в судах в пределах своей компетенции.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1.4. Полное наименование: Управление финансов Администрации Томского района.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1.5. Сокращенное наименование: Управление финансов.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1.6. Управление финансов в своей деятельности руководствуется </w:t>
      </w:r>
      <w:hyperlink r:id="rId7" w:history="1">
        <w:r w:rsidRPr="00DC32E9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DC32E9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Бюджетным </w:t>
      </w:r>
      <w:hyperlink r:id="rId8" w:history="1">
        <w:r w:rsidRPr="00DC32E9">
          <w:rPr>
            <w:rFonts w:ascii="Times New Roman" w:hAnsi="Times New Roman" w:cs="Times New Roman"/>
            <w:color w:val="0000FF"/>
          </w:rPr>
          <w:t>кодексом</w:t>
        </w:r>
      </w:hyperlink>
      <w:r w:rsidRPr="00DC32E9">
        <w:rPr>
          <w:rFonts w:ascii="Times New Roman" w:hAnsi="Times New Roman" w:cs="Times New Roman"/>
        </w:rPr>
        <w:t xml:space="preserve"> РФ и иными федеральными законами, нормативными правовыми актами Президента РФ, Правительства РФ, Министерства финансов РФ, других федеральных органов исполнительной власти РФ, органов государственной власти Томской области, органов местного самоуправления Томского района, </w:t>
      </w:r>
      <w:hyperlink r:id="rId9" w:history="1">
        <w:r w:rsidRPr="00DC32E9">
          <w:rPr>
            <w:rFonts w:ascii="Times New Roman" w:hAnsi="Times New Roman" w:cs="Times New Roman"/>
            <w:color w:val="0000FF"/>
          </w:rPr>
          <w:t>Уставом</w:t>
        </w:r>
      </w:hyperlink>
      <w:r w:rsidRPr="00DC32E9">
        <w:rPr>
          <w:rFonts w:ascii="Times New Roman" w:hAnsi="Times New Roman" w:cs="Times New Roman"/>
        </w:rPr>
        <w:t xml:space="preserve"> муниципального образования "Томский район" и настоящим Положением.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1.7. Управление финансов обладает обособленным имуществом, закрепленным за ним на праве оперативного управления.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1.8. Управление финансов отвечает по своим обязательствам денежными средствами, находящимися в его распоряжении. При их недостаточности субсидиарную ответственность по его обязательствам несет собственник соответствующего имущества.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1.9. Финансовое обеспечение деятельности Управления финансов осуществляется за счет средств бюджета Томского района на основании бюджетной сметы.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1.10. Штатное расписание Управления финансов утверждается Главой Томского района (далее - Глава района).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1.11. Местонахождение (юридический адрес) Управления финансов: 634570, Томская область, Томский район, с. Богашево, ул. Советская, 6.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1.12. Почтовый адрес: 634041, г. Томск, пр. Кирова, 51а, строение 5.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2. ЦЕЛИ И ЗАДАЧИ УПРАВЛЕНИЯ ФИНАНСОВ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2.1. Основной целью Управления финансов является эффективное управление муниципальными финансами.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2.2. Основными задачами Управления финансов являются: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1) своевременная и качественная подготовка проекта бюджета Томского района на очередной финансовый год (на очередной финансовый год и плановый период);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2) организация исполнения бюджета Томского района и формирование бюджетной отчетности;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3) выравнивание бюджетной обеспеченности сельских поселений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4) осуществление в пределах своих полномочий внутреннего муниципального финансового контроля.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 ПОЛНОМОЧИЯ УПРАВЛЕНИЯ ФИНАНСОВ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Управление финансов в соответствии с возложенными на него задачами осуществляет следующие полномочия: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3.1. составляет проект бюджета района на очередной финансовый год и проект среднесрочного финансового плана Томского района или проект бюджета района на очередной финансовый год и плановый период;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3.2. устанавливает порядок составления и ведения сводной бюджетной росписи, составляет и ведет сводную бюджетную роспись;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3.3. организует исполнение бюджета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3.4. составляет и ведет реестр расходных обязательств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3.5. устанавливает порядок составления бюджетной отчетности, сроки предоставления бюджетной отчетности;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3.6. составляет бюджетную отчетность об исполнении бюджета района на основании сводной бюджетной отчетности соответствующих главных администраторов бюджетных средств;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lastRenderedPageBreak/>
        <w:t>3.7. формирует сводную бухгалтерскую отчетность муниципальных бюджетных и автономных учреждений Томского района на основании представленной органами Администрации Томского района, осуществляющими функции и полномочия учредителя, бухгалтерской отчетности муниципальных бюджетных и автономных учреждений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3.8. составляет бюджетную отчетность об исполнении консолидированного бюджета Томского района, предоставляет бюджетную отчетность об исполнении консолидированного бюджета Томского района в Департамент финансов Томской области;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3.9. устанавливает порядок составления и ведения кассового плана, а также состав и сроки предоставления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плана, осуществляет составление и ведение кассового плана;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3.10. устанавливает порядок исполнения местного бюджета по расходам;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3.11. устанавливает порядок санкционирования оплаты денежных обязательств, подлежащих исполнению за счет средств местного бюджета, и осуществляет санкционирование оплаты денежных обязательств получателей средств местного бюджета;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3.12. устанавливает порядок исполнения местного бюджета по источникам финансирования дефицита бюджета района, за исключением операций по управлению остатками средств на едином счете бюджета, а также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3.13. устанавливает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3.14. совместно с органами местного самоуправления поселений рассматривает показатели проектов бюджетов поселений, включаемые в прогноз консолидированного бюджета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3.15. получает от органов местного самоуправления Томского района, структурных подразделений и органов Администрации Томского района, сельских поселений, территориального органа Федерального казначейства, подразделений государственной статистики, налоговых органов, территориальных подразделений федеральных органов исполнительной власти, а также иных органов и организаций материалы, необходимые для составления проекта местного бюджета, отчета об исполнении местного бюджета;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3.16. осуществляет внутренний муниципальный финансовый контроль в соответствии со </w:t>
      </w:r>
      <w:hyperlink r:id="rId10" w:history="1">
        <w:r w:rsidRPr="00DC32E9">
          <w:rPr>
            <w:rFonts w:ascii="Times New Roman" w:hAnsi="Times New Roman" w:cs="Times New Roman"/>
            <w:color w:val="0000FF"/>
          </w:rPr>
          <w:t>ст. 269.1</w:t>
        </w:r>
      </w:hyperlink>
      <w:r w:rsidRPr="00DC32E9">
        <w:rPr>
          <w:rFonts w:ascii="Times New Roman" w:hAnsi="Times New Roman" w:cs="Times New Roman"/>
        </w:rPr>
        <w:t xml:space="preserve"> Бюджетного кодекса Российской Федерации, в том числе: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контроль за </w:t>
      </w:r>
      <w:proofErr w:type="spellStart"/>
      <w:r w:rsidRPr="00DC32E9">
        <w:rPr>
          <w:rFonts w:ascii="Times New Roman" w:hAnsi="Times New Roman" w:cs="Times New Roman"/>
        </w:rPr>
        <w:t>непревышением</w:t>
      </w:r>
      <w:proofErr w:type="spellEnd"/>
      <w:r w:rsidRPr="00DC32E9">
        <w:rPr>
          <w:rFonts w:ascii="Times New Roman" w:hAnsi="Times New Roman" w:cs="Times New Roman"/>
        </w:rPr>
        <w:t xml:space="preserve"> суммы по операции над лимитами бюджетных обязательств и (или) бюджетными ассигнованиями;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Управление финансов получателем бюджетных средств;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контроль за наличием документов, подтверждающих возникновение денежного обязательства, подлежащего оплате за счет средств бюджета;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контроль за соответствием сведений о поставленном на учет бюджетном обязательстве по государственному (муниципальному) контракту сведениям о данном государственном (муниципальном)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3.17. разрабатывает программу муниципальных заимствований;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3.18. устанавливает порядок и методику планирования бюджетных ассигнований;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3.19. устанавливает порядок оценки надежности (ликвидности) банковской гарантии, поручительства; осуществляет оценку надежности (ликвидности) банковской гарантии, поручительства;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3.20. устанавливает порядок анализа финансового состояния принципала в целях предоставления муниципальной гарантии, осуществляет анализ финансового состояния принципала в целях предоставления муниципальной гарантии;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3.21. ведет учет выданных муниципальных гарантий, исполнения обязательств принципала, обеспеченных гарантиями, а также учет осуществления гарантом платежей по выданным </w:t>
      </w:r>
      <w:r w:rsidRPr="00DC32E9">
        <w:rPr>
          <w:rFonts w:ascii="Times New Roman" w:hAnsi="Times New Roman" w:cs="Times New Roman"/>
        </w:rPr>
        <w:lastRenderedPageBreak/>
        <w:t>муниципальным гарантиям, ведет муниципальную долговую книгу;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3.22. утверждает Порядок учета и осуществления хранения исполнительных документов по исполнению судебных актов;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3.23. организует в соответствии с законодательством Российской Федерации исполнение судебных актов, решений налоговых органов о взыскании налога, сбора, пеней и штрафов, предусматривающие обращение взыскания на средства районного бюджета, средства муниципальных бюджетных и автономных учреждений в соответствии с действующим законодательством;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3.24. ежемесячно составляет и представляет отчет о кассовом исполнении местного бюджета в порядке, установленном Министерством финансов Российской Федерации;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3.25. устанавливает порядок открытия и ведения лицевых счетов в Управлении финансов, открывает и ведет лицевые счета для учета операций по исполнению местного бюджета, а также лицевые счета бюджетных и автономных учреждений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3.26. устанавливает, детализирует и определяет порядок применения бюджетной классификации Российской Федерации в части, относящейся к местному бюджету;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3.27. утверждает перечень кодов подвидов по видам доходов, главными администраторами которых являются органы местного самоуправления района и (или) находящиеся в их ведении казенные учреждения;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3.28. устанавливает порядок завершения операций по исполнению бюджета в текущем финансовом году;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3.29. осуществляет управление средствами на едином счете бюджета;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3.30.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муниципальным образованием "Томский район" способами, предусмотренными решением о бюджете;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3.31. осуществляет отдельные полномочия по исполнению бюджетов сельских поселений, входящих в состав Томского района, на основании заключенных в установленном порядке соглашений;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3.32. в процессе формирования и исполнения бюджета осуществляет организацию эксплуатации автоматизированной системы управления финансово-бюджетным процессом в Томском районе;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3.33. разрабатывает муниципальные правовые акты, а в случаях, установленных Бюджетным </w:t>
      </w:r>
      <w:hyperlink r:id="rId11" w:history="1">
        <w:r w:rsidRPr="00DC32E9">
          <w:rPr>
            <w:rFonts w:ascii="Times New Roman" w:hAnsi="Times New Roman" w:cs="Times New Roman"/>
            <w:color w:val="0000FF"/>
          </w:rPr>
          <w:t>кодексом</w:t>
        </w:r>
      </w:hyperlink>
      <w:r w:rsidRPr="00DC32E9">
        <w:rPr>
          <w:rFonts w:ascii="Times New Roman" w:hAnsi="Times New Roman" w:cs="Times New Roman"/>
        </w:rPr>
        <w:t xml:space="preserve"> Российской Федерации, принимает правовые акты, регулирующие бюджетные правоотношения;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3.34. согласовывает проекты муниципальных правовых актов, в том числе: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об утверждении (изменении) муниципальных программ (ведомственных целевых программ);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о расчете размера нормативных затрат для целей предоставления субсидий муниципальным бюджетным и автономным учреждениям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о формировании перечня публичных обязательств перед физическим лицом, подлежащих исполнению в денежной форме муниципальными учреждениями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о заключении долгосрочного муниципального контракта;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о выделении средств из резервных фондов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о структуре и штатном расписании Администрации Томского района и ее органов, а также муниципальных учреждений Томского района, с учетом требований по предельным штатной численности и размеру бюджетных ассигнований на их содержание, по совершенствованию системы органов местного самоуправления и муниципальных учреждений и оптимизации расходов на их содержание;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3.35 устанавливает порядок проведения кассовых выплат за счет средств муниципальных бюджетных и автономных учреждений Томского района и осуществляет кассовые выплаты от имени и по поручению указанных учреждений в пределах остатка средств, поступивших учреждениям;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3.36 устанавливает порядок санкционирования расходов муниципальных бюджетных и автономных учреждений Томского района, источником финансового обеспечения которых являются средства, полученные в соответствии с </w:t>
      </w:r>
      <w:hyperlink r:id="rId12" w:history="1">
        <w:r w:rsidRPr="00DC32E9">
          <w:rPr>
            <w:rFonts w:ascii="Times New Roman" w:hAnsi="Times New Roman" w:cs="Times New Roman"/>
            <w:color w:val="0000FF"/>
          </w:rPr>
          <w:t>абзацем вторым пункта 1 статьи 78.1</w:t>
        </w:r>
      </w:hyperlink>
      <w:r w:rsidRPr="00DC32E9">
        <w:rPr>
          <w:rFonts w:ascii="Times New Roman" w:hAnsi="Times New Roman" w:cs="Times New Roman"/>
        </w:rPr>
        <w:t xml:space="preserve"> и </w:t>
      </w:r>
      <w:hyperlink r:id="rId13" w:history="1">
        <w:r w:rsidRPr="00DC32E9">
          <w:rPr>
            <w:rFonts w:ascii="Times New Roman" w:hAnsi="Times New Roman" w:cs="Times New Roman"/>
            <w:color w:val="0000FF"/>
          </w:rPr>
          <w:t>ст. 78.2</w:t>
        </w:r>
      </w:hyperlink>
      <w:r w:rsidRPr="00DC32E9">
        <w:rPr>
          <w:rFonts w:ascii="Times New Roman" w:hAnsi="Times New Roman" w:cs="Times New Roman"/>
        </w:rPr>
        <w:t xml:space="preserve"> Бюджетного кодекса Российской Федерации;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3.37. устанавливает порядок взыскания неиспользованных остатков средств, предоставленных </w:t>
      </w:r>
      <w:r w:rsidRPr="00DC32E9">
        <w:rPr>
          <w:rFonts w:ascii="Times New Roman" w:hAnsi="Times New Roman" w:cs="Times New Roman"/>
        </w:rPr>
        <w:lastRenderedPageBreak/>
        <w:t xml:space="preserve">бюджетным учреждениям в соответствии с </w:t>
      </w:r>
      <w:hyperlink r:id="rId14" w:history="1">
        <w:r w:rsidRPr="00DC32E9">
          <w:rPr>
            <w:rFonts w:ascii="Times New Roman" w:hAnsi="Times New Roman" w:cs="Times New Roman"/>
            <w:color w:val="0000FF"/>
          </w:rPr>
          <w:t>абзацем вторым пункта 1 статьи 78.1</w:t>
        </w:r>
      </w:hyperlink>
      <w:r w:rsidRPr="00DC32E9">
        <w:rPr>
          <w:rFonts w:ascii="Times New Roman" w:hAnsi="Times New Roman" w:cs="Times New Roman"/>
        </w:rPr>
        <w:t xml:space="preserve"> и </w:t>
      </w:r>
      <w:hyperlink r:id="rId15" w:history="1">
        <w:r w:rsidRPr="00DC32E9">
          <w:rPr>
            <w:rFonts w:ascii="Times New Roman" w:hAnsi="Times New Roman" w:cs="Times New Roman"/>
            <w:color w:val="0000FF"/>
          </w:rPr>
          <w:t>ст. 78.2</w:t>
        </w:r>
      </w:hyperlink>
      <w:r w:rsidRPr="00DC32E9">
        <w:rPr>
          <w:rFonts w:ascii="Times New Roman" w:hAnsi="Times New Roman" w:cs="Times New Roman"/>
        </w:rPr>
        <w:t xml:space="preserve"> Бюджетного кодекса Российской Федерации, при отсутствии потребности в направлении их на те же цели;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3.38. в пределах своей компетенции в отношении муниципальных казенных, бюджетных и автономных учреждений Томского района, включая учреждения сельских поселений, осуществляет: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- методическое обеспечение по вопросам ведения бюджетного и бухгалтерского учета и составления отчетности;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- контроль за организацией бюджетного и бухгалтерского учета и отчетности;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- содействие в автоматизации бюджетного и бухгалтерского учета;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3.39. устанавливает порядок исполнения решения о применении бюджетных мер принуждения в соответствии с Бюджетным </w:t>
      </w:r>
      <w:hyperlink r:id="rId16" w:history="1">
        <w:r w:rsidRPr="00DC32E9">
          <w:rPr>
            <w:rFonts w:ascii="Times New Roman" w:hAnsi="Times New Roman" w:cs="Times New Roman"/>
            <w:color w:val="0000FF"/>
          </w:rPr>
          <w:t>кодексом</w:t>
        </w:r>
      </w:hyperlink>
      <w:r w:rsidRPr="00DC32E9">
        <w:rPr>
          <w:rFonts w:ascii="Times New Roman" w:hAnsi="Times New Roman" w:cs="Times New Roman"/>
        </w:rPr>
        <w:t xml:space="preserve"> Российской Федерации;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3.40. принимает решение о применении бюджетных мер принуждения, предусмотренных </w:t>
      </w:r>
      <w:hyperlink r:id="rId17" w:history="1">
        <w:r w:rsidRPr="00DC32E9">
          <w:rPr>
            <w:rFonts w:ascii="Times New Roman" w:hAnsi="Times New Roman" w:cs="Times New Roman"/>
            <w:color w:val="0000FF"/>
          </w:rPr>
          <w:t>главой 30</w:t>
        </w:r>
      </w:hyperlink>
      <w:r w:rsidRPr="00DC32E9">
        <w:rPr>
          <w:rFonts w:ascii="Times New Roman" w:hAnsi="Times New Roman" w:cs="Times New Roman"/>
        </w:rPr>
        <w:t xml:space="preserve"> Бюджетного кодекса Российской Федерации, на основании уведомлений о применении бюджетных мер принуждения;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3.41. применяет бюджетные меры принуждения, предусмотренные </w:t>
      </w:r>
      <w:hyperlink r:id="rId18" w:history="1">
        <w:r w:rsidRPr="00DC32E9">
          <w:rPr>
            <w:rFonts w:ascii="Times New Roman" w:hAnsi="Times New Roman" w:cs="Times New Roman"/>
            <w:color w:val="0000FF"/>
          </w:rPr>
          <w:t>главой 30</w:t>
        </w:r>
      </w:hyperlink>
      <w:r w:rsidRPr="00DC32E9">
        <w:rPr>
          <w:rFonts w:ascii="Times New Roman" w:hAnsi="Times New Roman" w:cs="Times New Roman"/>
        </w:rPr>
        <w:t xml:space="preserve"> Бюджетного кодекса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3.42. устанавливает порядок взыскания остатков непогашенных кредитов, включая проценты, штрафы и пени, в соответствии с общими требованиями, определяемыми Министерством финансов Российской Федерации;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3.43. устанавливает порядок, определяющий перечень и коды целевых статей расходов бюджетов сельских поселений, входящих в состав Томского района, финансовое обеспечение которых осуществляется за счет иных межбюджетных трансфертов, имеющих целевое назначение;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3.44. организует хранение, комплектование, учет и использование архивных документов Управления финансов;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3.45. обеспечивает защиту сведений, составляющих государственную тайну, и иной информации в соответствии с действующим законодательством;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3.46. организует и (или) проводит совещания, конференции, семинары и другие мероприятия в сфере деятельности Управления финансов для органов местного самоуправления, включая сельские поселения, входящие в состав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3.47. выступает муниципальным заказчиком в сфере деятельности Управления финансов;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3.48. направляет своих представителей для участия в конкурсных комиссиях, рабочих группах, совещательных органах, экспертных и координационных советах, семинарах, работа которых связана со сферой деятельности Управления финансов;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3.49. готовит ответы на обращения граждан, органов и организаций по вопросам, входящим в сферу деятельности Управления финансов;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3.50. доводит до главных распорядителей и получателей средств районного бюджета бюджетные ассигнования и лимиты бюджетных обязательств;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3.51. приостанавливает операции по лицевым счетам получателей средств районного бюджета;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3.52. в соответствии с федеральным законодательством и в пределах своей компетенции представляет Томский район в судах по делам, вытекающим из правоотношений, связанных с использованием бюджетных средств;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3.53. готовит информацию по вопросам формирования, исполнения бюджета района для размещения в средствах массовой информации, информационно-телекоммуникационной сети общего пользования с целью информирования населения Томской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3.54. разрабатывает методические рекомендации по расчету нормативных затрат на оказание муниципальными учреждениями Томского района муниципальных услуг и нормативных затрат на содержание имущества муниципальных учреждений;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3.55. проводит в установленном порядке, в пределах полномочий, экспертизу проектов докладов о результатах и основных направлениях деятельности органов местного самоуправления и структурных подразделений Администрации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3.56. осуществляет предоставление межбюджетных трансфертов из районного бюджета бюджетам сельских поселений в порядке и на условиях, установленных правовыми актами Российской Федерации, Томской области и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lastRenderedPageBreak/>
        <w:t>3.57. разрабатывает основные направления бюджетной политики Томского района на очередной финансовый год (на очередной финансовый год и плановый период);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3.58. составляет проект сметы чрезвычайных расходов по обеспечению первоочередных мероприятий в первый месяц военного времени;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3.59. осуществляет другие полномочия в соответствии с Бюджетным </w:t>
      </w:r>
      <w:hyperlink r:id="rId19" w:history="1">
        <w:r w:rsidRPr="00DC32E9">
          <w:rPr>
            <w:rFonts w:ascii="Times New Roman" w:hAnsi="Times New Roman" w:cs="Times New Roman"/>
            <w:color w:val="0000FF"/>
          </w:rPr>
          <w:t>кодексом</w:t>
        </w:r>
      </w:hyperlink>
      <w:r w:rsidRPr="00DC32E9">
        <w:rPr>
          <w:rFonts w:ascii="Times New Roman" w:hAnsi="Times New Roman" w:cs="Times New Roman"/>
        </w:rPr>
        <w:t xml:space="preserve"> Российской Федерации, иными правовыми актами бюджетного законодательства Российской Федерации и другими нормами законодательства Российской Федерации.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 ОРГАНИЗАЦИЯ РАБОТЫ УПРАВЛЕНИЯ ФИНАНСОВ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4.1. Управление финансов возглавляет начальник, являющийся заместителем Главы Томского района, назначаемый на должность и освобождаемый от должности Главой района. Начальник Управления финансов должен отвечать квалификационным требованиям, установленным Правительством Российской Федерации.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4.2. Начальник Управления финансов осуществляет руководство деятельностью Управления финансов на основе единоначалия и несет персональную ответственность за выполнение возложенных на Управление финансов задач и функций.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4.3. Начальник Управления финансов имеет заместителей, назначаемых на должность и освобождаемых от должности его приказом.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4.4. На время отсутствия начальника Управления финансов обязанности начальника исполняет один из заместителей начальника Управления финансов.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 Начальник Управления финансов: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4.5.1. подписывает от имени Управления финансов приказы, договоры, соглашения и иные документы Управления финансов;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4.5.2. утверждает должностные инструкции муниципальных служащих Томского района, проходящих службу в штате Управления финансов, положения о структурных подразделениях Управления финансов;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4.5.3. выполняет функцию представителя нанимателя в отношении лиц, поступающих на муниципальную службу в штат Управления финансов, а также в отношении муниципальных служащих, проходящих службу в штате Управления финансов;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4.5.4. действует от имени Управления финансов как работодатель при приеме на работу в штат Управления финансов, а также в отношениях с работниками Управления финансов;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4.5.5. действует без доверенности от имени Управления финансов, представляет его во всех органах и организациях;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4.5.6. выдает от имени Управления финансов доверенности на представительство Управления финансов в органах и организациях;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4.5.7. вносит предложения Главе Томского района по структуре Управления финансов и штатной численности;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4.5.8. утверждает бюджетную смету Управления финансов, управляет имуществом и средствами Управления финансов;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4.5.9. по поручению Главы Томского района представляет Администрацию Томского района в Думе Томского района, органах государственной власти Томской области, иных органах и организациях;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4.5.10. утверждает сводную бюджетную роспись бюджета района и вносит изменения в нее;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4.5.11. утверждает лимиты бюджетных обязательств для главных распорядителей средств бюджета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4.5.12. представляет в установленном порядке отличившихся работников Управления финансов к присвоению почетных званий и награждению наградами Российской Федерации, Томской области, Томского района;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4.5.13. осуществляет иные полномочия в соответствии с действующим законодательством, муниципальными правовыми актами Томского района.</w:t>
      </w: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 xml:space="preserve">4.6. Работники Управления финансов (за исключением обслуживающего персонала) являются муниципальными служащими, на них распространяется </w:t>
      </w:r>
      <w:hyperlink r:id="rId20" w:history="1">
        <w:r w:rsidRPr="00DC32E9">
          <w:rPr>
            <w:rFonts w:ascii="Times New Roman" w:hAnsi="Times New Roman" w:cs="Times New Roman"/>
            <w:color w:val="0000FF"/>
          </w:rPr>
          <w:t>Закон</w:t>
        </w:r>
      </w:hyperlink>
      <w:r w:rsidRPr="00DC32E9">
        <w:rPr>
          <w:rFonts w:ascii="Times New Roman" w:hAnsi="Times New Roman" w:cs="Times New Roman"/>
        </w:rPr>
        <w:t xml:space="preserve"> Томской области от 11.09.2007 N 198-ОЗ "О муниципальной службе в Томской области".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center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5. ЛИКВИДАЦИЯ И РЕОРГАНИЗАЦИЯ УПРАВЛЕНИЯ ФИНАНСОВ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lastRenderedPageBreak/>
        <w:t>5.1. Ликвидация и реорганизация Управления финансов осуществляются на основании решения Думы Томского района по представлению Главы района в соответствии с действующим законодательством.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right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Глава Томского района</w:t>
      </w:r>
    </w:p>
    <w:p w:rsidR="00DC32E9" w:rsidRPr="00DC32E9" w:rsidRDefault="00DC32E9">
      <w:pPr>
        <w:pStyle w:val="ConsPlusNormal"/>
        <w:jc w:val="right"/>
        <w:rPr>
          <w:rFonts w:ascii="Times New Roman" w:hAnsi="Times New Roman" w:cs="Times New Roman"/>
        </w:rPr>
      </w:pPr>
      <w:r w:rsidRPr="00DC32E9">
        <w:rPr>
          <w:rFonts w:ascii="Times New Roman" w:hAnsi="Times New Roman" w:cs="Times New Roman"/>
        </w:rPr>
        <w:t>В.Е.ЛУКЬЯНОВ</w:t>
      </w: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jc w:val="both"/>
        <w:rPr>
          <w:rFonts w:ascii="Times New Roman" w:hAnsi="Times New Roman" w:cs="Times New Roman"/>
        </w:rPr>
      </w:pPr>
    </w:p>
    <w:p w:rsidR="00DC32E9" w:rsidRPr="00DC32E9" w:rsidRDefault="00DC32E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4C2052" w:rsidRPr="00DC32E9" w:rsidRDefault="004C2052">
      <w:pPr>
        <w:rPr>
          <w:rFonts w:ascii="Times New Roman" w:hAnsi="Times New Roman" w:cs="Times New Roman"/>
        </w:rPr>
      </w:pPr>
    </w:p>
    <w:sectPr w:rsidR="004C2052" w:rsidRPr="00DC32E9" w:rsidSect="0072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9"/>
    <w:rsid w:val="00132B4A"/>
    <w:rsid w:val="00280D61"/>
    <w:rsid w:val="00340E62"/>
    <w:rsid w:val="004C2052"/>
    <w:rsid w:val="006A5F94"/>
    <w:rsid w:val="00A506D8"/>
    <w:rsid w:val="00AC35F1"/>
    <w:rsid w:val="00DC32E9"/>
    <w:rsid w:val="00F6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4BE75-8C2E-42AF-9F0F-6B4E863A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3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3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D82ECFA1BA3B564A1F77E3A8918F560AE09ADF6CAD17A0E2332210E4AZ1J" TargetMode="External"/><Relationship Id="rId13" Type="http://schemas.openxmlformats.org/officeDocument/2006/relationships/hyperlink" Target="consultantplus://offline/ref=C53D82ECFA1BA3B564A1F77E3A8918F560AE09ADF6CAD17A0E2332210EA1703F1CAFDE318B1A9A0F41Z6J" TargetMode="External"/><Relationship Id="rId18" Type="http://schemas.openxmlformats.org/officeDocument/2006/relationships/hyperlink" Target="consultantplus://offline/ref=C53D82ECFA1BA3B564A1F77E3A8918F560AE09ADF6CAD17A0E2332210EA1703F1CAFDE338C1F49ZA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53D82ECFA1BA3B564A1F77E3A8918F560A60EA1FA9A86785F763C42Z4J" TargetMode="External"/><Relationship Id="rId12" Type="http://schemas.openxmlformats.org/officeDocument/2006/relationships/hyperlink" Target="consultantplus://offline/ref=C53D82ECFA1BA3B564A1F77E3A8918F560AE09ADF6CAD17A0E2332210EA1703F1CAFDE338A1D49Z8J" TargetMode="External"/><Relationship Id="rId17" Type="http://schemas.openxmlformats.org/officeDocument/2006/relationships/hyperlink" Target="consultantplus://offline/ref=C53D82ECFA1BA3B564A1F77E3A8918F560AE09ADF6CAD17A0E2332210EA1703F1CAFDE338C1F49Z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3D82ECFA1BA3B564A1F77E3A8918F560AE09ADF6CAD17A0E2332210E4AZ1J" TargetMode="External"/><Relationship Id="rId20" Type="http://schemas.openxmlformats.org/officeDocument/2006/relationships/hyperlink" Target="consultantplus://offline/ref=C53D82ECFA1BA3B564A1E9732CE546F163A557A9F8C4D925507C697C59A87A6845Z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3D82ECFA1BA3B564A1E9732CE546F163A557A9F7C4DB2E517C697C59A87A685BE08773CF149F0C152E5248Z9J" TargetMode="External"/><Relationship Id="rId11" Type="http://schemas.openxmlformats.org/officeDocument/2006/relationships/hyperlink" Target="consultantplus://offline/ref=C53D82ECFA1BA3B564A1F77E3A8918F560AE09ADF6CAD17A0E2332210E4AZ1J" TargetMode="External"/><Relationship Id="rId5" Type="http://schemas.openxmlformats.org/officeDocument/2006/relationships/hyperlink" Target="consultantplus://offline/ref=C53D82ECFA1BA3B564A1E9732CE546F163A557A9F8C4DF2C547C697C59A87A685BE08773CF149F0C152C5348ZAJ" TargetMode="External"/><Relationship Id="rId15" Type="http://schemas.openxmlformats.org/officeDocument/2006/relationships/hyperlink" Target="consultantplus://offline/ref=C53D82ECFA1BA3B564A1F77E3A8918F560AE09ADF6CAD17A0E2332210EA1703F1CAFDE318B1A9A0F41Z6J" TargetMode="External"/><Relationship Id="rId10" Type="http://schemas.openxmlformats.org/officeDocument/2006/relationships/hyperlink" Target="consultantplus://offline/ref=C53D82ECFA1BA3B564A1F77E3A8918F560AE09ADF6CAD17A0E2332210EA1703F1CAFDE338C1849Z8J" TargetMode="External"/><Relationship Id="rId19" Type="http://schemas.openxmlformats.org/officeDocument/2006/relationships/hyperlink" Target="consultantplus://offline/ref=C53D82ECFA1BA3B564A1F77E3A8918F560AE09ADF6CAD17A0E2332210E4AZ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3D82ECFA1BA3B564A1E9732CE546F163A557A9F8C4DF2C547C697C59A87A685BE08773CF149F0C152E5348ZCJ" TargetMode="External"/><Relationship Id="rId14" Type="http://schemas.openxmlformats.org/officeDocument/2006/relationships/hyperlink" Target="consultantplus://offline/ref=C53D82ECFA1BA3B564A1F77E3A8918F560AE09ADF6CAD17A0E2332210EA1703F1CAFDE338A1D49Z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Кухоренко</dc:creator>
  <cp:keywords/>
  <dc:description/>
  <cp:lastModifiedBy>Лилия Кухоренко</cp:lastModifiedBy>
  <cp:revision>1</cp:revision>
  <dcterms:created xsi:type="dcterms:W3CDTF">2016-10-12T09:25:00Z</dcterms:created>
  <dcterms:modified xsi:type="dcterms:W3CDTF">2016-10-12T09:27:00Z</dcterms:modified>
</cp:coreProperties>
</file>