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C3C" w:rsidRPr="00615DD8" w:rsidRDefault="00A25C3C" w:rsidP="00A25C3C">
      <w:pPr>
        <w:pStyle w:val="ConsPlusNormal"/>
        <w:ind w:firstLine="0"/>
        <w:jc w:val="center"/>
        <w:outlineLvl w:val="2"/>
        <w:rPr>
          <w:rFonts w:ascii="Times New Roman" w:hAnsi="Times New Roman" w:cs="Times New Roman"/>
          <w:b/>
          <w:sz w:val="24"/>
          <w:szCs w:val="24"/>
        </w:rPr>
      </w:pPr>
      <w:r w:rsidRPr="00615DD8">
        <w:rPr>
          <w:rFonts w:ascii="Times New Roman" w:hAnsi="Times New Roman" w:cs="Times New Roman"/>
          <w:b/>
          <w:sz w:val="24"/>
          <w:szCs w:val="24"/>
        </w:rPr>
        <w:t xml:space="preserve">Отчет </w:t>
      </w:r>
    </w:p>
    <w:p w:rsidR="00DD5A57" w:rsidRPr="00615DD8" w:rsidRDefault="00A25C3C" w:rsidP="00A25C3C">
      <w:pPr>
        <w:pStyle w:val="ConsPlusNormal"/>
        <w:ind w:firstLine="0"/>
        <w:jc w:val="center"/>
        <w:outlineLvl w:val="2"/>
        <w:rPr>
          <w:rFonts w:ascii="Times New Roman" w:hAnsi="Times New Roman" w:cs="Times New Roman"/>
          <w:b/>
          <w:sz w:val="24"/>
          <w:szCs w:val="24"/>
        </w:rPr>
      </w:pPr>
      <w:r w:rsidRPr="00615DD8">
        <w:rPr>
          <w:rFonts w:ascii="Times New Roman" w:hAnsi="Times New Roman" w:cs="Times New Roman"/>
          <w:b/>
          <w:sz w:val="24"/>
          <w:szCs w:val="24"/>
        </w:rPr>
        <w:t>о результатах деятельности Главы Томского района</w:t>
      </w:r>
      <w:r w:rsidR="00E97AF0">
        <w:rPr>
          <w:rFonts w:ascii="Times New Roman" w:hAnsi="Times New Roman" w:cs="Times New Roman"/>
          <w:b/>
          <w:sz w:val="24"/>
          <w:szCs w:val="24"/>
        </w:rPr>
        <w:t xml:space="preserve"> </w:t>
      </w:r>
      <w:r w:rsidRPr="00615DD8">
        <w:rPr>
          <w:rFonts w:ascii="Times New Roman" w:hAnsi="Times New Roman" w:cs="Times New Roman"/>
          <w:b/>
          <w:sz w:val="24"/>
          <w:szCs w:val="24"/>
        </w:rPr>
        <w:t>и</w:t>
      </w:r>
    </w:p>
    <w:p w:rsidR="00A25C3C" w:rsidRPr="00615DD8" w:rsidRDefault="00A25C3C" w:rsidP="00A25C3C">
      <w:pPr>
        <w:pStyle w:val="ConsPlusNormal"/>
        <w:ind w:firstLine="0"/>
        <w:jc w:val="center"/>
        <w:outlineLvl w:val="2"/>
        <w:rPr>
          <w:rFonts w:ascii="Times New Roman" w:hAnsi="Times New Roman" w:cs="Times New Roman"/>
          <w:b/>
          <w:sz w:val="24"/>
          <w:szCs w:val="24"/>
        </w:rPr>
      </w:pPr>
      <w:r w:rsidRPr="00615DD8">
        <w:rPr>
          <w:rFonts w:ascii="Times New Roman" w:hAnsi="Times New Roman" w:cs="Times New Roman"/>
          <w:b/>
          <w:sz w:val="24"/>
          <w:szCs w:val="24"/>
        </w:rPr>
        <w:t>Администрации Томского района за 201</w:t>
      </w:r>
      <w:r w:rsidR="00A40953" w:rsidRPr="00E26F4F">
        <w:rPr>
          <w:rFonts w:ascii="Times New Roman" w:hAnsi="Times New Roman" w:cs="Times New Roman"/>
          <w:b/>
          <w:sz w:val="24"/>
          <w:szCs w:val="24"/>
        </w:rPr>
        <w:t>2</w:t>
      </w:r>
      <w:r w:rsidRPr="00615DD8">
        <w:rPr>
          <w:rFonts w:ascii="Times New Roman" w:hAnsi="Times New Roman" w:cs="Times New Roman"/>
          <w:b/>
          <w:sz w:val="24"/>
          <w:szCs w:val="24"/>
        </w:rPr>
        <w:t xml:space="preserve"> год</w:t>
      </w:r>
    </w:p>
    <w:p w:rsidR="00A25C3C" w:rsidRPr="00615DD8" w:rsidRDefault="00A25C3C" w:rsidP="00A25C3C">
      <w:pPr>
        <w:pStyle w:val="ConsPlusNormal"/>
        <w:ind w:firstLine="0"/>
        <w:jc w:val="center"/>
        <w:outlineLvl w:val="2"/>
        <w:rPr>
          <w:rFonts w:ascii="Times New Roman" w:hAnsi="Times New Roman" w:cs="Times New Roman"/>
          <w:b/>
          <w:sz w:val="24"/>
          <w:szCs w:val="24"/>
        </w:rPr>
      </w:pPr>
    </w:p>
    <w:p w:rsidR="001263FF" w:rsidRPr="00615DD8" w:rsidRDefault="001263FF" w:rsidP="001263FF">
      <w:pPr>
        <w:pStyle w:val="ConsPlusNormal"/>
        <w:ind w:firstLine="567"/>
        <w:jc w:val="both"/>
        <w:outlineLvl w:val="2"/>
        <w:rPr>
          <w:rFonts w:ascii="Times New Roman" w:hAnsi="Times New Roman" w:cs="Times New Roman"/>
          <w:sz w:val="24"/>
          <w:szCs w:val="24"/>
        </w:rPr>
      </w:pPr>
      <w:r w:rsidRPr="00615DD8">
        <w:rPr>
          <w:rFonts w:ascii="Times New Roman" w:hAnsi="Times New Roman" w:cs="Times New Roman"/>
          <w:sz w:val="24"/>
          <w:szCs w:val="24"/>
        </w:rPr>
        <w:t xml:space="preserve">Отчет Главы Томского района о результатах его деятельности и деятельности Администрации Томского района </w:t>
      </w:r>
      <w:r w:rsidR="00082943">
        <w:rPr>
          <w:rFonts w:ascii="Times New Roman" w:hAnsi="Times New Roman" w:cs="Times New Roman"/>
          <w:sz w:val="24"/>
          <w:szCs w:val="24"/>
        </w:rPr>
        <w:t>за 201</w:t>
      </w:r>
      <w:r w:rsidR="00082943" w:rsidRPr="00E26F4F">
        <w:rPr>
          <w:rFonts w:ascii="Times New Roman" w:hAnsi="Times New Roman" w:cs="Times New Roman"/>
          <w:sz w:val="24"/>
          <w:szCs w:val="24"/>
        </w:rPr>
        <w:t>2</w:t>
      </w:r>
      <w:r w:rsidRPr="00615DD8">
        <w:rPr>
          <w:rFonts w:ascii="Times New Roman" w:hAnsi="Times New Roman" w:cs="Times New Roman"/>
          <w:sz w:val="24"/>
          <w:szCs w:val="24"/>
        </w:rPr>
        <w:t xml:space="preserve"> год представлен в соответствии с Федеральным законом от 6 октября 2003 года № 131-ФЗ «Об общих принципах организации местного самоуправления в Российской Федерации» и статьей 31 Устава муниципального образования «Томский район».</w:t>
      </w:r>
    </w:p>
    <w:p w:rsidR="001263FF" w:rsidRPr="00615DD8" w:rsidRDefault="001263FF" w:rsidP="001263FF">
      <w:pPr>
        <w:pStyle w:val="ConsPlusNormal"/>
        <w:ind w:firstLine="567"/>
        <w:jc w:val="both"/>
        <w:outlineLvl w:val="2"/>
        <w:rPr>
          <w:rFonts w:ascii="Times New Roman" w:hAnsi="Times New Roman" w:cs="Times New Roman"/>
          <w:sz w:val="24"/>
          <w:szCs w:val="24"/>
        </w:rPr>
      </w:pPr>
      <w:r w:rsidRPr="00615DD8">
        <w:rPr>
          <w:rFonts w:ascii="Times New Roman" w:hAnsi="Times New Roman" w:cs="Times New Roman"/>
          <w:sz w:val="24"/>
          <w:szCs w:val="24"/>
        </w:rPr>
        <w:t>Деятельность Главы Томского района и Администрации Томского района в отчетном периоде была направлена на обеспечение комплексного социально-экономического развития района и повышение качества жизни граждан Томского района.</w:t>
      </w:r>
    </w:p>
    <w:p w:rsidR="007E685D" w:rsidRDefault="007E685D" w:rsidP="007E685D">
      <w:pPr>
        <w:pStyle w:val="ConsPlusNormal"/>
        <w:ind w:firstLine="0"/>
        <w:outlineLvl w:val="2"/>
        <w:rPr>
          <w:rFonts w:ascii="Times New Roman" w:hAnsi="Times New Roman" w:cs="Times New Roman"/>
          <w:b/>
          <w:sz w:val="24"/>
          <w:szCs w:val="24"/>
        </w:rPr>
      </w:pPr>
    </w:p>
    <w:p w:rsidR="000D0941" w:rsidRDefault="00DD5A57" w:rsidP="00FC0B52">
      <w:pPr>
        <w:spacing w:after="0" w:line="240" w:lineRule="auto"/>
        <w:ind w:firstLine="567"/>
        <w:jc w:val="center"/>
        <w:rPr>
          <w:rFonts w:ascii="Times New Roman" w:eastAsia="Times New Roman" w:hAnsi="Times New Roman" w:cs="Times New Roman"/>
          <w:b/>
          <w:sz w:val="24"/>
          <w:szCs w:val="24"/>
          <w:lang w:eastAsia="ru-RU"/>
        </w:rPr>
      </w:pPr>
      <w:r w:rsidRPr="005A7352">
        <w:rPr>
          <w:rFonts w:ascii="Times New Roman" w:eastAsia="Times New Roman" w:hAnsi="Times New Roman" w:cs="Times New Roman"/>
          <w:b/>
          <w:sz w:val="24"/>
          <w:szCs w:val="24"/>
          <w:lang w:eastAsia="ru-RU"/>
        </w:rPr>
        <w:t>О</w:t>
      </w:r>
      <w:r w:rsidR="0066619D" w:rsidRPr="005A7352">
        <w:rPr>
          <w:rFonts w:ascii="Times New Roman" w:eastAsia="Times New Roman" w:hAnsi="Times New Roman" w:cs="Times New Roman"/>
          <w:b/>
          <w:sz w:val="24"/>
          <w:szCs w:val="24"/>
          <w:lang w:eastAsia="ru-RU"/>
        </w:rPr>
        <w:t>сновны</w:t>
      </w:r>
      <w:r w:rsidRPr="005A7352">
        <w:rPr>
          <w:rFonts w:ascii="Times New Roman" w:eastAsia="Times New Roman" w:hAnsi="Times New Roman" w:cs="Times New Roman"/>
          <w:b/>
          <w:sz w:val="24"/>
          <w:szCs w:val="24"/>
          <w:lang w:eastAsia="ru-RU"/>
        </w:rPr>
        <w:t>е</w:t>
      </w:r>
      <w:r w:rsidR="0066619D" w:rsidRPr="005A7352">
        <w:rPr>
          <w:rFonts w:ascii="Times New Roman" w:eastAsia="Times New Roman" w:hAnsi="Times New Roman" w:cs="Times New Roman"/>
          <w:b/>
          <w:sz w:val="24"/>
          <w:szCs w:val="24"/>
          <w:lang w:eastAsia="ru-RU"/>
        </w:rPr>
        <w:t xml:space="preserve"> показател</w:t>
      </w:r>
      <w:r w:rsidRPr="005A7352">
        <w:rPr>
          <w:rFonts w:ascii="Times New Roman" w:eastAsia="Times New Roman" w:hAnsi="Times New Roman" w:cs="Times New Roman"/>
          <w:b/>
          <w:sz w:val="24"/>
          <w:szCs w:val="24"/>
          <w:lang w:eastAsia="ru-RU"/>
        </w:rPr>
        <w:t>и</w:t>
      </w:r>
      <w:r w:rsidR="003F4B8B" w:rsidRPr="005A7352">
        <w:rPr>
          <w:rFonts w:ascii="Times New Roman" w:eastAsia="Times New Roman" w:hAnsi="Times New Roman" w:cs="Times New Roman"/>
          <w:b/>
          <w:sz w:val="24"/>
          <w:szCs w:val="24"/>
          <w:lang w:eastAsia="ru-RU"/>
        </w:rPr>
        <w:t xml:space="preserve"> экономического развития района</w:t>
      </w:r>
    </w:p>
    <w:p w:rsidR="00035111" w:rsidRPr="005A7352" w:rsidRDefault="00035111" w:rsidP="00FC0B52">
      <w:pPr>
        <w:spacing w:after="0" w:line="240" w:lineRule="auto"/>
        <w:ind w:firstLine="567"/>
        <w:jc w:val="center"/>
        <w:rPr>
          <w:rFonts w:ascii="Times New Roman" w:eastAsia="Times New Roman" w:hAnsi="Times New Roman" w:cs="Times New Roman"/>
          <w:b/>
          <w:sz w:val="24"/>
          <w:szCs w:val="24"/>
          <w:lang w:eastAsia="ru-RU"/>
        </w:rPr>
      </w:pPr>
    </w:p>
    <w:p w:rsidR="00525969" w:rsidRPr="00F03703" w:rsidRDefault="00525969" w:rsidP="00525969">
      <w:pPr>
        <w:pStyle w:val="3"/>
        <w:spacing w:after="0"/>
        <w:ind w:left="0" w:firstLine="567"/>
        <w:jc w:val="both"/>
        <w:rPr>
          <w:sz w:val="24"/>
          <w:szCs w:val="24"/>
        </w:rPr>
      </w:pPr>
      <w:bookmarkStart w:id="0" w:name="_Hlt101433490"/>
      <w:r w:rsidRPr="005A7352">
        <w:rPr>
          <w:sz w:val="24"/>
          <w:szCs w:val="24"/>
        </w:rPr>
        <w:t>Естественный прирост численност</w:t>
      </w:r>
      <w:r w:rsidR="009C3290" w:rsidRPr="005A7352">
        <w:rPr>
          <w:sz w:val="24"/>
          <w:szCs w:val="24"/>
        </w:rPr>
        <w:t>и населения в районе составил 19</w:t>
      </w:r>
      <w:r w:rsidR="00E4235B" w:rsidRPr="005A7352">
        <w:rPr>
          <w:sz w:val="24"/>
          <w:szCs w:val="24"/>
        </w:rPr>
        <w:t>5</w:t>
      </w:r>
      <w:r w:rsidR="007B1ACA" w:rsidRPr="005A7352">
        <w:rPr>
          <w:sz w:val="24"/>
          <w:szCs w:val="24"/>
        </w:rPr>
        <w:t xml:space="preserve"> </w:t>
      </w:r>
      <w:r w:rsidRPr="005A7352">
        <w:rPr>
          <w:sz w:val="24"/>
          <w:szCs w:val="24"/>
        </w:rPr>
        <w:t>человек. Р</w:t>
      </w:r>
      <w:r w:rsidR="007B1ACA" w:rsidRPr="005A7352">
        <w:rPr>
          <w:rFonts w:cs="Arial"/>
          <w:sz w:val="24"/>
          <w:szCs w:val="24"/>
        </w:rPr>
        <w:t>ождаемость на 7,7</w:t>
      </w:r>
      <w:r w:rsidRPr="005A7352">
        <w:rPr>
          <w:rFonts w:cs="Arial"/>
          <w:sz w:val="24"/>
          <w:szCs w:val="24"/>
        </w:rPr>
        <w:t xml:space="preserve">% </w:t>
      </w:r>
      <w:r w:rsidRPr="005A7352">
        <w:rPr>
          <w:rFonts w:cs="Arial"/>
          <w:color w:val="000000"/>
          <w:sz w:val="24"/>
          <w:szCs w:val="24"/>
        </w:rPr>
        <w:t>выше</w:t>
      </w:r>
      <w:r w:rsidR="00E97AF0" w:rsidRPr="005A7352">
        <w:rPr>
          <w:rFonts w:cs="Arial"/>
          <w:color w:val="000000"/>
          <w:sz w:val="24"/>
          <w:szCs w:val="24"/>
        </w:rPr>
        <w:t xml:space="preserve"> </w:t>
      </w:r>
      <w:r w:rsidRPr="005A7352">
        <w:rPr>
          <w:rFonts w:cs="Arial"/>
          <w:sz w:val="24"/>
          <w:szCs w:val="24"/>
        </w:rPr>
        <w:t>по сравнению с прошлым годом. Смертно</w:t>
      </w:r>
      <w:r w:rsidR="007B1ACA" w:rsidRPr="005A7352">
        <w:rPr>
          <w:rFonts w:cs="Arial"/>
          <w:sz w:val="24"/>
          <w:szCs w:val="24"/>
        </w:rPr>
        <w:t>сть населения увеличилась на 4,4</w:t>
      </w:r>
      <w:r w:rsidRPr="005A7352">
        <w:rPr>
          <w:rFonts w:cs="Arial"/>
          <w:sz w:val="24"/>
          <w:szCs w:val="24"/>
        </w:rPr>
        <w:t xml:space="preserve">%. </w:t>
      </w:r>
      <w:r w:rsidRPr="005A7352">
        <w:rPr>
          <w:sz w:val="24"/>
          <w:szCs w:val="24"/>
        </w:rPr>
        <w:t>Миграц</w:t>
      </w:r>
      <w:r w:rsidR="00EF13B3" w:rsidRPr="005A7352">
        <w:rPr>
          <w:sz w:val="24"/>
          <w:szCs w:val="24"/>
        </w:rPr>
        <w:t xml:space="preserve">ионный прирост численности </w:t>
      </w:r>
      <w:r w:rsidR="00EF13B3" w:rsidRPr="009D2162">
        <w:rPr>
          <w:sz w:val="24"/>
          <w:szCs w:val="24"/>
        </w:rPr>
        <w:t>- 709</w:t>
      </w:r>
      <w:r w:rsidRPr="009D2162">
        <w:rPr>
          <w:sz w:val="24"/>
          <w:szCs w:val="24"/>
        </w:rPr>
        <w:t xml:space="preserve"> человек.</w:t>
      </w:r>
      <w:r w:rsidR="00E4235B" w:rsidRPr="009D2162">
        <w:rPr>
          <w:sz w:val="24"/>
          <w:szCs w:val="24"/>
        </w:rPr>
        <w:t xml:space="preserve"> </w:t>
      </w:r>
      <w:r w:rsidRPr="009D2162">
        <w:rPr>
          <w:sz w:val="24"/>
          <w:szCs w:val="24"/>
        </w:rPr>
        <w:t>В результате общий прир</w:t>
      </w:r>
      <w:r w:rsidR="00EF13B3" w:rsidRPr="009D2162">
        <w:rPr>
          <w:sz w:val="24"/>
          <w:szCs w:val="24"/>
        </w:rPr>
        <w:t>ост численности населения в 2012 году составил 904</w:t>
      </w:r>
      <w:r w:rsidRPr="009D2162">
        <w:rPr>
          <w:sz w:val="24"/>
          <w:szCs w:val="24"/>
        </w:rPr>
        <w:t xml:space="preserve"> человек</w:t>
      </w:r>
      <w:r w:rsidR="00EF13B3" w:rsidRPr="009D2162">
        <w:rPr>
          <w:sz w:val="24"/>
          <w:szCs w:val="24"/>
        </w:rPr>
        <w:t>а</w:t>
      </w:r>
      <w:r w:rsidR="00C61459" w:rsidRPr="009D2162">
        <w:rPr>
          <w:sz w:val="24"/>
          <w:szCs w:val="24"/>
        </w:rPr>
        <w:t xml:space="preserve"> (</w:t>
      </w:r>
      <w:r w:rsidR="005A7352" w:rsidRPr="009D2162">
        <w:rPr>
          <w:sz w:val="24"/>
          <w:szCs w:val="24"/>
        </w:rPr>
        <w:t xml:space="preserve">на </w:t>
      </w:r>
      <w:r w:rsidR="00C61459" w:rsidRPr="009D2162">
        <w:rPr>
          <w:sz w:val="24"/>
          <w:szCs w:val="24"/>
        </w:rPr>
        <w:t>1,3%)</w:t>
      </w:r>
      <w:r w:rsidRPr="009D2162">
        <w:rPr>
          <w:sz w:val="24"/>
          <w:szCs w:val="24"/>
        </w:rPr>
        <w:t>.</w:t>
      </w:r>
      <w:r w:rsidR="005D0A81">
        <w:rPr>
          <w:sz w:val="24"/>
          <w:szCs w:val="24"/>
        </w:rPr>
        <w:t xml:space="preserve"> </w:t>
      </w:r>
      <w:r w:rsidR="00DB0DD0">
        <w:rPr>
          <w:sz w:val="24"/>
          <w:szCs w:val="24"/>
        </w:rPr>
        <w:t>Общая численность населения Томского района по состоянию на 01.01.2013г. достигла 70546 человек</w:t>
      </w:r>
      <w:r w:rsidR="005D0A81">
        <w:rPr>
          <w:sz w:val="24"/>
          <w:szCs w:val="24"/>
        </w:rPr>
        <w:t>.</w:t>
      </w:r>
    </w:p>
    <w:p w:rsidR="006E0A6D" w:rsidRPr="00F03703" w:rsidRDefault="006E0A6D" w:rsidP="00A37D3B">
      <w:pPr>
        <w:spacing w:after="0" w:line="240" w:lineRule="auto"/>
        <w:ind w:firstLine="567"/>
        <w:jc w:val="both"/>
        <w:rPr>
          <w:rFonts w:ascii="Times New Roman" w:hAnsi="Times New Roman" w:cs="Times New Roman"/>
          <w:sz w:val="24"/>
          <w:szCs w:val="24"/>
        </w:rPr>
      </w:pPr>
      <w:r w:rsidRPr="005A7352">
        <w:rPr>
          <w:rFonts w:ascii="Times New Roman" w:hAnsi="Times New Roman" w:cs="Times New Roman"/>
          <w:sz w:val="24"/>
          <w:szCs w:val="24"/>
        </w:rPr>
        <w:t>Оборот крупных и средних организаций</w:t>
      </w:r>
      <w:r w:rsidR="00E97AF0" w:rsidRPr="005A7352">
        <w:rPr>
          <w:rFonts w:ascii="Times New Roman" w:hAnsi="Times New Roman" w:cs="Times New Roman"/>
          <w:sz w:val="24"/>
          <w:szCs w:val="24"/>
        </w:rPr>
        <w:t xml:space="preserve"> </w:t>
      </w:r>
      <w:r w:rsidRPr="005A7352">
        <w:rPr>
          <w:rFonts w:ascii="Times New Roman" w:hAnsi="Times New Roman" w:cs="Times New Roman"/>
          <w:sz w:val="24"/>
          <w:szCs w:val="24"/>
        </w:rPr>
        <w:t>района</w:t>
      </w:r>
      <w:r w:rsidR="00E97AF0" w:rsidRPr="005A7352">
        <w:rPr>
          <w:rFonts w:ascii="Times New Roman" w:hAnsi="Times New Roman" w:cs="Times New Roman"/>
          <w:sz w:val="24"/>
          <w:szCs w:val="24"/>
        </w:rPr>
        <w:t xml:space="preserve"> </w:t>
      </w:r>
      <w:r w:rsidR="00AA6AA2" w:rsidRPr="005A7352">
        <w:rPr>
          <w:rFonts w:ascii="Times New Roman" w:hAnsi="Times New Roman" w:cs="Times New Roman"/>
          <w:sz w:val="24"/>
          <w:szCs w:val="24"/>
        </w:rPr>
        <w:t>в 2012</w:t>
      </w:r>
      <w:r w:rsidRPr="005A7352">
        <w:rPr>
          <w:rFonts w:ascii="Times New Roman" w:hAnsi="Times New Roman" w:cs="Times New Roman"/>
          <w:sz w:val="24"/>
          <w:szCs w:val="24"/>
        </w:rPr>
        <w:t xml:space="preserve"> году</w:t>
      </w:r>
      <w:r w:rsidR="00E97AF0" w:rsidRPr="005A7352">
        <w:rPr>
          <w:rFonts w:ascii="Times New Roman" w:hAnsi="Times New Roman" w:cs="Times New Roman"/>
          <w:sz w:val="24"/>
          <w:szCs w:val="24"/>
        </w:rPr>
        <w:t xml:space="preserve"> </w:t>
      </w:r>
      <w:r w:rsidR="00AA6AA2" w:rsidRPr="005A7352">
        <w:rPr>
          <w:rFonts w:ascii="Times New Roman" w:hAnsi="Times New Roman" w:cs="Times New Roman"/>
          <w:sz w:val="24"/>
          <w:szCs w:val="24"/>
        </w:rPr>
        <w:t>увеличился по сравнению с 2011 годом на 21,7</w:t>
      </w:r>
      <w:r w:rsidRPr="005A7352">
        <w:rPr>
          <w:rFonts w:ascii="Times New Roman" w:hAnsi="Times New Roman" w:cs="Times New Roman"/>
          <w:sz w:val="24"/>
          <w:szCs w:val="24"/>
        </w:rPr>
        <w:t>%.</w:t>
      </w:r>
    </w:p>
    <w:p w:rsidR="004F5B78" w:rsidRDefault="0066619D" w:rsidP="005959CE">
      <w:pPr>
        <w:spacing w:after="0" w:line="240" w:lineRule="auto"/>
        <w:ind w:firstLine="567"/>
        <w:jc w:val="both"/>
        <w:rPr>
          <w:rFonts w:ascii="Times New Roman" w:hAnsi="Times New Roman" w:cs="Times New Roman"/>
          <w:sz w:val="24"/>
          <w:szCs w:val="24"/>
        </w:rPr>
      </w:pPr>
      <w:r w:rsidRPr="005A7352">
        <w:rPr>
          <w:rFonts w:ascii="Times New Roman" w:hAnsi="Times New Roman" w:cs="Times New Roman"/>
          <w:sz w:val="24"/>
          <w:szCs w:val="24"/>
        </w:rPr>
        <w:t xml:space="preserve">Объем отгруженных товаров собственного производства увеличился на </w:t>
      </w:r>
      <w:r w:rsidR="00312A0D" w:rsidRPr="005A7352">
        <w:rPr>
          <w:rFonts w:ascii="Times New Roman" w:hAnsi="Times New Roman" w:cs="Times New Roman"/>
          <w:sz w:val="24"/>
          <w:szCs w:val="24"/>
        </w:rPr>
        <w:t>33,6</w:t>
      </w:r>
      <w:r w:rsidRPr="005A7352">
        <w:rPr>
          <w:rFonts w:ascii="Times New Roman" w:hAnsi="Times New Roman" w:cs="Times New Roman"/>
          <w:sz w:val="24"/>
          <w:szCs w:val="24"/>
        </w:rPr>
        <w:t xml:space="preserve">%. </w:t>
      </w:r>
      <w:r w:rsidR="00AC753F" w:rsidRPr="005A7352">
        <w:rPr>
          <w:rFonts w:ascii="Times New Roman" w:hAnsi="Times New Roman" w:cs="Times New Roman"/>
          <w:sz w:val="24"/>
          <w:szCs w:val="24"/>
        </w:rPr>
        <w:t xml:space="preserve">За счет роста объемов </w:t>
      </w:r>
      <w:r w:rsidR="005A7352" w:rsidRPr="005A7352">
        <w:rPr>
          <w:rFonts w:ascii="Times New Roman" w:hAnsi="Times New Roman" w:cs="Times New Roman"/>
          <w:sz w:val="24"/>
          <w:szCs w:val="24"/>
        </w:rPr>
        <w:t>по виду деятельности</w:t>
      </w:r>
      <w:r w:rsidR="00AC753F" w:rsidRPr="005A7352">
        <w:rPr>
          <w:rFonts w:ascii="Times New Roman" w:hAnsi="Times New Roman" w:cs="Times New Roman"/>
          <w:sz w:val="24"/>
          <w:szCs w:val="24"/>
        </w:rPr>
        <w:t xml:space="preserve"> </w:t>
      </w:r>
      <w:r w:rsidRPr="005A7352">
        <w:rPr>
          <w:rFonts w:ascii="Times New Roman" w:hAnsi="Times New Roman" w:cs="Times New Roman"/>
          <w:sz w:val="24"/>
          <w:szCs w:val="24"/>
        </w:rPr>
        <w:t>«</w:t>
      </w:r>
      <w:r w:rsidR="003B1013" w:rsidRPr="005A7352">
        <w:rPr>
          <w:rFonts w:ascii="Times New Roman" w:hAnsi="Times New Roman" w:cs="Times New Roman"/>
          <w:sz w:val="24"/>
          <w:szCs w:val="24"/>
        </w:rPr>
        <w:t>обрабатывающие производства</w:t>
      </w:r>
      <w:r w:rsidRPr="005A7352">
        <w:rPr>
          <w:rFonts w:ascii="Times New Roman" w:hAnsi="Times New Roman" w:cs="Times New Roman"/>
          <w:sz w:val="24"/>
          <w:szCs w:val="24"/>
        </w:rPr>
        <w:t>» (</w:t>
      </w:r>
      <w:r w:rsidR="003B1013" w:rsidRPr="005A7352">
        <w:rPr>
          <w:rFonts w:ascii="Times New Roman" w:hAnsi="Times New Roman" w:cs="Times New Roman"/>
          <w:sz w:val="24"/>
          <w:szCs w:val="24"/>
        </w:rPr>
        <w:t>производство пищевых продуктов, включая напитки и табака</w:t>
      </w:r>
      <w:r w:rsidRPr="005A7352">
        <w:rPr>
          <w:rFonts w:ascii="Times New Roman" w:hAnsi="Times New Roman" w:cs="Times New Roman"/>
          <w:sz w:val="24"/>
          <w:szCs w:val="24"/>
        </w:rPr>
        <w:t xml:space="preserve">) - </w:t>
      </w:r>
      <w:r w:rsidR="00AC753F" w:rsidRPr="005A7352">
        <w:rPr>
          <w:rFonts w:ascii="Times New Roman" w:hAnsi="Times New Roman" w:cs="Times New Roman"/>
          <w:sz w:val="24"/>
          <w:szCs w:val="24"/>
        </w:rPr>
        <w:t xml:space="preserve">на </w:t>
      </w:r>
      <w:r w:rsidR="004D2FB1" w:rsidRPr="005A7352">
        <w:rPr>
          <w:rFonts w:ascii="Times New Roman" w:hAnsi="Times New Roman" w:cs="Times New Roman"/>
          <w:sz w:val="24"/>
          <w:szCs w:val="24"/>
        </w:rPr>
        <w:t>34,8</w:t>
      </w:r>
      <w:r w:rsidR="00305E05" w:rsidRPr="005A7352">
        <w:rPr>
          <w:rFonts w:ascii="Times New Roman" w:hAnsi="Times New Roman" w:cs="Times New Roman"/>
          <w:sz w:val="24"/>
          <w:szCs w:val="24"/>
        </w:rPr>
        <w:t>%,</w:t>
      </w:r>
      <w:r w:rsidR="004D2FB1" w:rsidRPr="005A7352">
        <w:rPr>
          <w:rFonts w:ascii="Times New Roman" w:hAnsi="Times New Roman" w:cs="Times New Roman"/>
          <w:sz w:val="24"/>
          <w:szCs w:val="24"/>
        </w:rPr>
        <w:t xml:space="preserve"> </w:t>
      </w:r>
      <w:r w:rsidRPr="005A7352">
        <w:rPr>
          <w:rFonts w:ascii="Times New Roman" w:hAnsi="Times New Roman" w:cs="Times New Roman"/>
          <w:sz w:val="24"/>
          <w:szCs w:val="24"/>
        </w:rPr>
        <w:t>«</w:t>
      </w:r>
      <w:r w:rsidR="004D2FB1" w:rsidRPr="005A7352">
        <w:rPr>
          <w:rFonts w:ascii="Times New Roman" w:hAnsi="Times New Roman" w:cs="Times New Roman"/>
          <w:sz w:val="24"/>
          <w:szCs w:val="24"/>
        </w:rPr>
        <w:t>добыча полезных ископаемых</w:t>
      </w:r>
      <w:r w:rsidRPr="005A7352">
        <w:rPr>
          <w:rFonts w:ascii="Times New Roman" w:hAnsi="Times New Roman" w:cs="Times New Roman"/>
          <w:sz w:val="24"/>
          <w:szCs w:val="24"/>
        </w:rPr>
        <w:t>» - на</w:t>
      </w:r>
      <w:r w:rsidR="004D2FB1" w:rsidRPr="005A7352">
        <w:rPr>
          <w:rFonts w:ascii="Times New Roman" w:hAnsi="Times New Roman" w:cs="Times New Roman"/>
          <w:sz w:val="24"/>
          <w:szCs w:val="24"/>
        </w:rPr>
        <w:t xml:space="preserve"> 34,0</w:t>
      </w:r>
      <w:r w:rsidRPr="005A7352">
        <w:rPr>
          <w:rFonts w:ascii="Times New Roman" w:hAnsi="Times New Roman" w:cs="Times New Roman"/>
          <w:sz w:val="24"/>
          <w:szCs w:val="24"/>
        </w:rPr>
        <w:t>%</w:t>
      </w:r>
      <w:bookmarkEnd w:id="0"/>
      <w:r w:rsidR="00305E05" w:rsidRPr="005A7352">
        <w:rPr>
          <w:rFonts w:ascii="Times New Roman" w:hAnsi="Times New Roman" w:cs="Times New Roman"/>
          <w:sz w:val="24"/>
          <w:szCs w:val="24"/>
        </w:rPr>
        <w:t xml:space="preserve">, «производство и распределение электроэнергии, газа и воды – </w:t>
      </w:r>
      <w:r w:rsidR="004D2FB1" w:rsidRPr="005A7352">
        <w:rPr>
          <w:rFonts w:ascii="Times New Roman" w:hAnsi="Times New Roman" w:cs="Times New Roman"/>
          <w:sz w:val="24"/>
          <w:szCs w:val="24"/>
        </w:rPr>
        <w:t>снижение на 50,2</w:t>
      </w:r>
      <w:r w:rsidR="00305E05" w:rsidRPr="005A7352">
        <w:rPr>
          <w:rFonts w:ascii="Times New Roman" w:hAnsi="Times New Roman" w:cs="Times New Roman"/>
          <w:sz w:val="24"/>
          <w:szCs w:val="24"/>
        </w:rPr>
        <w:t>%.</w:t>
      </w:r>
    </w:p>
    <w:p w:rsidR="00665AD6" w:rsidRPr="00F03703" w:rsidRDefault="00665AD6" w:rsidP="005959CE">
      <w:pPr>
        <w:spacing w:after="0" w:line="240" w:lineRule="auto"/>
        <w:ind w:firstLine="567"/>
        <w:jc w:val="both"/>
        <w:rPr>
          <w:rFonts w:ascii="Times New Roman" w:hAnsi="Times New Roman" w:cs="Times New Roman"/>
          <w:sz w:val="24"/>
          <w:szCs w:val="24"/>
        </w:rPr>
      </w:pPr>
      <w:r w:rsidRPr="005A7352">
        <w:rPr>
          <w:rFonts w:ascii="Times New Roman" w:hAnsi="Times New Roman" w:cs="Times New Roman"/>
          <w:sz w:val="24"/>
          <w:szCs w:val="24"/>
        </w:rPr>
        <w:t>Объем инвестиций в основной капитал экономик</w:t>
      </w:r>
      <w:r w:rsidR="00A73F4A" w:rsidRPr="005A7352">
        <w:rPr>
          <w:rFonts w:ascii="Times New Roman" w:hAnsi="Times New Roman" w:cs="Times New Roman"/>
          <w:sz w:val="24"/>
          <w:szCs w:val="24"/>
        </w:rPr>
        <w:t xml:space="preserve">и крупных организаций района увеличился </w:t>
      </w:r>
      <w:r w:rsidR="00A73F4A" w:rsidRPr="00E1674A">
        <w:rPr>
          <w:rFonts w:ascii="Times New Roman" w:hAnsi="Times New Roman" w:cs="Times New Roman"/>
          <w:sz w:val="24"/>
          <w:szCs w:val="24"/>
        </w:rPr>
        <w:t xml:space="preserve">в </w:t>
      </w:r>
      <w:r w:rsidR="00C00099" w:rsidRPr="00E1674A">
        <w:rPr>
          <w:rFonts w:ascii="Times New Roman" w:hAnsi="Times New Roman" w:cs="Times New Roman"/>
          <w:sz w:val="24"/>
          <w:szCs w:val="24"/>
        </w:rPr>
        <w:t>3,8 раза.</w:t>
      </w:r>
      <w:r w:rsidRPr="00665AD6">
        <w:rPr>
          <w:rFonts w:ascii="Times New Roman" w:hAnsi="Times New Roman" w:cs="Times New Roman"/>
          <w:sz w:val="24"/>
          <w:szCs w:val="24"/>
        </w:rPr>
        <w:t xml:space="preserve">  </w:t>
      </w:r>
    </w:p>
    <w:p w:rsidR="00E66B1D" w:rsidRPr="00F03703" w:rsidRDefault="00E66B1D" w:rsidP="005959CE">
      <w:pPr>
        <w:pStyle w:val="a6"/>
        <w:spacing w:before="0" w:line="240" w:lineRule="auto"/>
        <w:ind w:firstLine="567"/>
        <w:rPr>
          <w:caps w:val="0"/>
          <w:szCs w:val="24"/>
        </w:rPr>
      </w:pPr>
      <w:r w:rsidRPr="005A7352">
        <w:rPr>
          <w:caps w:val="0"/>
          <w:szCs w:val="24"/>
        </w:rPr>
        <w:t xml:space="preserve">Объем платных услуг населению </w:t>
      </w:r>
      <w:r w:rsidR="00C00099" w:rsidRPr="005A7352">
        <w:rPr>
          <w:caps w:val="0"/>
          <w:szCs w:val="24"/>
        </w:rPr>
        <w:t>снизился на 4,34%.</w:t>
      </w:r>
      <w:r w:rsidR="005A7352">
        <w:rPr>
          <w:caps w:val="0"/>
          <w:szCs w:val="24"/>
        </w:rPr>
        <w:t xml:space="preserve"> </w:t>
      </w:r>
    </w:p>
    <w:p w:rsidR="00E66B1D" w:rsidRPr="005A7352" w:rsidRDefault="003F4B8B" w:rsidP="005959CE">
      <w:pPr>
        <w:spacing w:after="0" w:line="240" w:lineRule="auto"/>
        <w:ind w:firstLine="567"/>
        <w:jc w:val="both"/>
        <w:rPr>
          <w:rFonts w:ascii="Times New Roman" w:eastAsia="Times New Roman" w:hAnsi="Times New Roman" w:cs="Times New Roman"/>
          <w:sz w:val="24"/>
          <w:szCs w:val="24"/>
          <w:lang w:eastAsia="ru-RU"/>
        </w:rPr>
      </w:pPr>
      <w:r w:rsidRPr="005A7352">
        <w:rPr>
          <w:rFonts w:ascii="Times New Roman" w:eastAsia="Times New Roman" w:hAnsi="Times New Roman" w:cs="Times New Roman"/>
          <w:bCs/>
          <w:sz w:val="24"/>
          <w:szCs w:val="24"/>
          <w:lang w:eastAsia="ru-RU"/>
        </w:rPr>
        <w:t>В с</w:t>
      </w:r>
      <w:r w:rsidR="00E66B1D" w:rsidRPr="005A7352">
        <w:rPr>
          <w:rFonts w:ascii="Times New Roman" w:eastAsia="Times New Roman" w:hAnsi="Times New Roman" w:cs="Times New Roman"/>
          <w:bCs/>
          <w:sz w:val="24"/>
          <w:szCs w:val="24"/>
          <w:lang w:eastAsia="ru-RU"/>
        </w:rPr>
        <w:t>труктуре экономики</w:t>
      </w:r>
      <w:r w:rsidR="00E66B1D" w:rsidRPr="005A7352">
        <w:rPr>
          <w:rFonts w:ascii="Times New Roman" w:eastAsia="Times New Roman" w:hAnsi="Times New Roman" w:cs="Times New Roman"/>
          <w:sz w:val="24"/>
          <w:szCs w:val="24"/>
          <w:lang w:eastAsia="ru-RU"/>
        </w:rPr>
        <w:t xml:space="preserve"> Томского района производство товаров превышает производство услуг. </w:t>
      </w:r>
    </w:p>
    <w:p w:rsidR="00A52C98" w:rsidRDefault="00C53275" w:rsidP="00BC1BAF">
      <w:pPr>
        <w:keepNext/>
        <w:tabs>
          <w:tab w:val="left" w:pos="6946"/>
        </w:tabs>
        <w:spacing w:after="0" w:line="240" w:lineRule="auto"/>
        <w:ind w:right="-2" w:firstLine="567"/>
        <w:jc w:val="both"/>
        <w:outlineLvl w:val="3"/>
        <w:rPr>
          <w:rFonts w:ascii="Times New Roman" w:hAnsi="Times New Roman" w:cs="Times New Roman"/>
          <w:sz w:val="24"/>
          <w:szCs w:val="24"/>
        </w:rPr>
      </w:pPr>
      <w:r w:rsidRPr="005A7352">
        <w:rPr>
          <w:rFonts w:ascii="Times New Roman" w:hAnsi="Times New Roman" w:cs="Times New Roman"/>
          <w:sz w:val="24"/>
          <w:szCs w:val="24"/>
        </w:rPr>
        <w:t>Ч</w:t>
      </w:r>
      <w:r w:rsidR="00A52C98" w:rsidRPr="005A7352">
        <w:rPr>
          <w:rFonts w:ascii="Times New Roman" w:hAnsi="Times New Roman" w:cs="Times New Roman"/>
          <w:sz w:val="24"/>
          <w:szCs w:val="24"/>
        </w:rPr>
        <w:t>исло хозяйствующих субъектов</w:t>
      </w:r>
      <w:r w:rsidR="004D2FB1" w:rsidRPr="005A7352">
        <w:rPr>
          <w:rFonts w:ascii="Times New Roman" w:hAnsi="Times New Roman" w:cs="Times New Roman"/>
          <w:sz w:val="24"/>
          <w:szCs w:val="24"/>
        </w:rPr>
        <w:t xml:space="preserve"> Томского района уменьшилось на 0,5</w:t>
      </w:r>
      <w:r w:rsidRPr="005A7352">
        <w:rPr>
          <w:rFonts w:ascii="Times New Roman" w:hAnsi="Times New Roman" w:cs="Times New Roman"/>
          <w:sz w:val="24"/>
          <w:szCs w:val="24"/>
        </w:rPr>
        <w:t>%</w:t>
      </w:r>
      <w:r w:rsidR="004D2FB1" w:rsidRPr="005A7352">
        <w:rPr>
          <w:rFonts w:ascii="Times New Roman" w:hAnsi="Times New Roman" w:cs="Times New Roman"/>
          <w:sz w:val="24"/>
          <w:szCs w:val="24"/>
        </w:rPr>
        <w:t xml:space="preserve"> и составило 190</w:t>
      </w:r>
      <w:r w:rsidR="00A52C98" w:rsidRPr="005A7352">
        <w:rPr>
          <w:rFonts w:ascii="Times New Roman" w:hAnsi="Times New Roman" w:cs="Times New Roman"/>
          <w:sz w:val="24"/>
          <w:szCs w:val="24"/>
        </w:rPr>
        <w:t xml:space="preserve">7 единиц. </w:t>
      </w:r>
      <w:r w:rsidR="00673171" w:rsidRPr="005A7352">
        <w:rPr>
          <w:rFonts w:ascii="Times New Roman" w:hAnsi="Times New Roman" w:cs="Times New Roman"/>
          <w:sz w:val="24"/>
          <w:szCs w:val="24"/>
        </w:rPr>
        <w:t>Количество индивидуальных пре</w:t>
      </w:r>
      <w:r w:rsidR="004D2FB1" w:rsidRPr="005A7352">
        <w:rPr>
          <w:rFonts w:ascii="Times New Roman" w:hAnsi="Times New Roman" w:cs="Times New Roman"/>
          <w:sz w:val="24"/>
          <w:szCs w:val="24"/>
        </w:rPr>
        <w:t xml:space="preserve">дпринимателей </w:t>
      </w:r>
      <w:r w:rsidR="005A7352" w:rsidRPr="005A7352">
        <w:rPr>
          <w:rFonts w:ascii="Times New Roman" w:hAnsi="Times New Roman" w:cs="Times New Roman"/>
          <w:sz w:val="24"/>
          <w:szCs w:val="24"/>
        </w:rPr>
        <w:t>составило</w:t>
      </w:r>
      <w:r w:rsidR="004D2FB1" w:rsidRPr="005A7352">
        <w:rPr>
          <w:rFonts w:ascii="Times New Roman" w:hAnsi="Times New Roman" w:cs="Times New Roman"/>
          <w:sz w:val="24"/>
          <w:szCs w:val="24"/>
        </w:rPr>
        <w:t xml:space="preserve"> 1781 единиц</w:t>
      </w:r>
      <w:r w:rsidR="005A7352" w:rsidRPr="005A7352">
        <w:rPr>
          <w:rFonts w:ascii="Times New Roman" w:hAnsi="Times New Roman" w:cs="Times New Roman"/>
          <w:sz w:val="24"/>
          <w:szCs w:val="24"/>
        </w:rPr>
        <w:t>у</w:t>
      </w:r>
      <w:r w:rsidR="004D2FB1" w:rsidRPr="005A7352">
        <w:rPr>
          <w:rFonts w:ascii="Times New Roman" w:hAnsi="Times New Roman" w:cs="Times New Roman"/>
          <w:sz w:val="24"/>
          <w:szCs w:val="24"/>
        </w:rPr>
        <w:t xml:space="preserve"> или 97,9</w:t>
      </w:r>
      <w:r w:rsidR="00673171" w:rsidRPr="005A7352">
        <w:rPr>
          <w:rFonts w:ascii="Times New Roman" w:hAnsi="Times New Roman" w:cs="Times New Roman"/>
          <w:sz w:val="24"/>
          <w:szCs w:val="24"/>
        </w:rPr>
        <w:t>% к прошлому году.</w:t>
      </w:r>
    </w:p>
    <w:p w:rsidR="00025F88" w:rsidRPr="008237D0" w:rsidRDefault="00C10D72" w:rsidP="00025F88">
      <w:pPr>
        <w:keepNext/>
        <w:tabs>
          <w:tab w:val="left" w:pos="6946"/>
        </w:tabs>
        <w:spacing w:after="0" w:line="240" w:lineRule="auto"/>
        <w:ind w:right="-2" w:firstLine="567"/>
        <w:jc w:val="both"/>
        <w:outlineLvl w:val="3"/>
        <w:rPr>
          <w:rFonts w:ascii="Times New Roman" w:hAnsi="Times New Roman" w:cs="Times New Roman"/>
          <w:sz w:val="24"/>
          <w:szCs w:val="24"/>
        </w:rPr>
      </w:pPr>
      <w:r w:rsidRPr="008237D0">
        <w:rPr>
          <w:rFonts w:ascii="Times New Roman" w:hAnsi="Times New Roman" w:cs="Times New Roman"/>
          <w:sz w:val="24"/>
          <w:szCs w:val="24"/>
        </w:rPr>
        <w:t>Среднемесячная н</w:t>
      </w:r>
      <w:r w:rsidR="00025F88" w:rsidRPr="008237D0">
        <w:rPr>
          <w:rFonts w:ascii="Times New Roman" w:hAnsi="Times New Roman" w:cs="Times New Roman"/>
          <w:sz w:val="24"/>
          <w:szCs w:val="24"/>
        </w:rPr>
        <w:t xml:space="preserve">оминальная начисленная заработная плата по </w:t>
      </w:r>
      <w:r w:rsidR="008237D0" w:rsidRPr="008237D0">
        <w:rPr>
          <w:rFonts w:ascii="Times New Roman" w:hAnsi="Times New Roman" w:cs="Times New Roman"/>
          <w:sz w:val="24"/>
          <w:szCs w:val="24"/>
        </w:rPr>
        <w:t>ряду</w:t>
      </w:r>
      <w:r w:rsidR="00025F88" w:rsidRPr="008237D0">
        <w:rPr>
          <w:rFonts w:ascii="Times New Roman" w:hAnsi="Times New Roman" w:cs="Times New Roman"/>
          <w:sz w:val="24"/>
          <w:szCs w:val="24"/>
        </w:rPr>
        <w:t xml:space="preserve"> крупных и средних и некоммерческих предприятий в Томском районе за 2012 год сложилась в размере 21088 руб. Данный показатель на 118% выше показателя 2011 года (17932 руб.). </w:t>
      </w:r>
    </w:p>
    <w:p w:rsidR="00025F88" w:rsidRPr="008237D0" w:rsidRDefault="00025F88" w:rsidP="00025F88">
      <w:pPr>
        <w:keepNext/>
        <w:tabs>
          <w:tab w:val="left" w:pos="6946"/>
        </w:tabs>
        <w:spacing w:after="0" w:line="240" w:lineRule="auto"/>
        <w:ind w:right="-2" w:firstLine="567"/>
        <w:jc w:val="both"/>
        <w:outlineLvl w:val="3"/>
        <w:rPr>
          <w:rFonts w:ascii="Times New Roman" w:hAnsi="Times New Roman" w:cs="Times New Roman"/>
          <w:sz w:val="24"/>
          <w:szCs w:val="24"/>
        </w:rPr>
      </w:pPr>
      <w:r w:rsidRPr="008237D0">
        <w:rPr>
          <w:rFonts w:ascii="Times New Roman" w:hAnsi="Times New Roman" w:cs="Times New Roman"/>
          <w:sz w:val="24"/>
          <w:szCs w:val="24"/>
        </w:rPr>
        <w:t>По категориям работников муниципальных учреждений Томского района темп роста  номинальной начисленной среднемесячной заработной платы за 2012 год составил:</w:t>
      </w:r>
    </w:p>
    <w:p w:rsidR="00025F88" w:rsidRPr="008237D0" w:rsidRDefault="00025F88" w:rsidP="00025F88">
      <w:pPr>
        <w:keepNext/>
        <w:tabs>
          <w:tab w:val="left" w:pos="6946"/>
        </w:tabs>
        <w:spacing w:after="0" w:line="240" w:lineRule="auto"/>
        <w:ind w:right="-2" w:firstLine="567"/>
        <w:jc w:val="both"/>
        <w:outlineLvl w:val="3"/>
        <w:rPr>
          <w:rFonts w:ascii="Times New Roman" w:hAnsi="Times New Roman" w:cs="Times New Roman"/>
          <w:sz w:val="24"/>
          <w:szCs w:val="24"/>
        </w:rPr>
      </w:pPr>
      <w:r w:rsidRPr="008237D0">
        <w:rPr>
          <w:rFonts w:ascii="Times New Roman" w:hAnsi="Times New Roman" w:cs="Times New Roman"/>
          <w:sz w:val="24"/>
          <w:szCs w:val="24"/>
        </w:rPr>
        <w:t>1) работники муниципальных дошкольных образовательных учреждений - 121%;</w:t>
      </w:r>
    </w:p>
    <w:p w:rsidR="00025F88" w:rsidRPr="008237D0" w:rsidRDefault="00025F88" w:rsidP="00025F88">
      <w:pPr>
        <w:keepNext/>
        <w:tabs>
          <w:tab w:val="left" w:pos="6946"/>
        </w:tabs>
        <w:spacing w:after="0" w:line="240" w:lineRule="auto"/>
        <w:ind w:right="-2" w:firstLine="567"/>
        <w:jc w:val="both"/>
        <w:outlineLvl w:val="3"/>
        <w:rPr>
          <w:rFonts w:ascii="Times New Roman" w:hAnsi="Times New Roman" w:cs="Times New Roman"/>
          <w:sz w:val="24"/>
          <w:szCs w:val="24"/>
        </w:rPr>
      </w:pPr>
      <w:r w:rsidRPr="008237D0">
        <w:rPr>
          <w:rFonts w:ascii="Times New Roman" w:hAnsi="Times New Roman" w:cs="Times New Roman"/>
          <w:sz w:val="24"/>
          <w:szCs w:val="24"/>
        </w:rPr>
        <w:t>2) работники муниципальных общеобразовательных учреждений – 128%.</w:t>
      </w:r>
    </w:p>
    <w:p w:rsidR="001C7587" w:rsidRPr="00F03703" w:rsidRDefault="002E7E11" w:rsidP="001C7587">
      <w:pPr>
        <w:pStyle w:val="ad"/>
        <w:ind w:firstLine="540"/>
        <w:jc w:val="both"/>
        <w:rPr>
          <w:b w:val="0"/>
          <w:sz w:val="24"/>
          <w:szCs w:val="24"/>
        </w:rPr>
      </w:pPr>
      <w:r w:rsidRPr="00DE71E8">
        <w:rPr>
          <w:b w:val="0"/>
          <w:sz w:val="24"/>
          <w:szCs w:val="24"/>
        </w:rPr>
        <w:t>С</w:t>
      </w:r>
      <w:r w:rsidR="001C7587" w:rsidRPr="00DE71E8">
        <w:rPr>
          <w:b w:val="0"/>
          <w:sz w:val="24"/>
          <w:szCs w:val="24"/>
        </w:rPr>
        <w:t>реднемесячная заработная плата работников муниципальных уч</w:t>
      </w:r>
      <w:r w:rsidR="00DE71E8" w:rsidRPr="00DE71E8">
        <w:rPr>
          <w:b w:val="0"/>
          <w:sz w:val="24"/>
          <w:szCs w:val="24"/>
        </w:rPr>
        <w:t>реждений Томского района за 2012</w:t>
      </w:r>
      <w:r w:rsidR="001C7587" w:rsidRPr="00DE71E8">
        <w:rPr>
          <w:b w:val="0"/>
          <w:sz w:val="24"/>
          <w:szCs w:val="24"/>
        </w:rPr>
        <w:t xml:space="preserve"> год составила </w:t>
      </w:r>
      <w:r w:rsidR="00337D9D" w:rsidRPr="00337D9D">
        <w:rPr>
          <w:b w:val="0"/>
          <w:sz w:val="24"/>
          <w:szCs w:val="24"/>
        </w:rPr>
        <w:t>13478,83</w:t>
      </w:r>
      <w:r w:rsidR="001C7587" w:rsidRPr="00337D9D">
        <w:rPr>
          <w:b w:val="0"/>
          <w:sz w:val="24"/>
          <w:szCs w:val="24"/>
        </w:rPr>
        <w:t xml:space="preserve"> руб.</w:t>
      </w:r>
      <w:r w:rsidR="001C7587" w:rsidRPr="00F03703">
        <w:rPr>
          <w:b w:val="0"/>
          <w:sz w:val="24"/>
          <w:szCs w:val="24"/>
        </w:rPr>
        <w:t xml:space="preserve"> </w:t>
      </w:r>
    </w:p>
    <w:p w:rsidR="001C7587" w:rsidRPr="00DE71E8" w:rsidRDefault="001C7587" w:rsidP="001C7587">
      <w:pPr>
        <w:pStyle w:val="a8"/>
        <w:spacing w:after="0" w:line="240" w:lineRule="auto"/>
        <w:ind w:firstLine="540"/>
        <w:jc w:val="both"/>
        <w:rPr>
          <w:rFonts w:ascii="Times New Roman" w:hAnsi="Times New Roman" w:cs="Times New Roman"/>
          <w:sz w:val="24"/>
          <w:szCs w:val="24"/>
        </w:rPr>
      </w:pPr>
      <w:r w:rsidRPr="008237D0">
        <w:rPr>
          <w:rFonts w:ascii="Times New Roman" w:hAnsi="Times New Roman" w:cs="Times New Roman"/>
          <w:sz w:val="24"/>
          <w:szCs w:val="24"/>
        </w:rPr>
        <w:t xml:space="preserve">По категориям работников муниципальных учреждений Томского района темп роста  </w:t>
      </w:r>
      <w:r w:rsidRPr="00DE71E8">
        <w:rPr>
          <w:rFonts w:ascii="Times New Roman" w:hAnsi="Times New Roman" w:cs="Times New Roman"/>
          <w:sz w:val="24"/>
          <w:szCs w:val="24"/>
        </w:rPr>
        <w:t>среднем</w:t>
      </w:r>
      <w:r w:rsidR="004D79B9" w:rsidRPr="00DE71E8">
        <w:rPr>
          <w:rFonts w:ascii="Times New Roman" w:hAnsi="Times New Roman" w:cs="Times New Roman"/>
          <w:sz w:val="24"/>
          <w:szCs w:val="24"/>
        </w:rPr>
        <w:t>есячной заработной платы за 2012</w:t>
      </w:r>
      <w:r w:rsidRPr="00DE71E8">
        <w:rPr>
          <w:rFonts w:ascii="Times New Roman" w:hAnsi="Times New Roman" w:cs="Times New Roman"/>
          <w:sz w:val="24"/>
          <w:szCs w:val="24"/>
        </w:rPr>
        <w:t xml:space="preserve"> год составил:</w:t>
      </w:r>
    </w:p>
    <w:p w:rsidR="001C7587" w:rsidRPr="00DE71E8" w:rsidRDefault="001C7587" w:rsidP="001C7587">
      <w:pPr>
        <w:pStyle w:val="a8"/>
        <w:tabs>
          <w:tab w:val="left" w:pos="-142"/>
          <w:tab w:val="left" w:pos="709"/>
        </w:tabs>
        <w:spacing w:after="0" w:line="240" w:lineRule="auto"/>
        <w:ind w:firstLine="540"/>
        <w:jc w:val="both"/>
        <w:rPr>
          <w:rFonts w:ascii="Times New Roman" w:hAnsi="Times New Roman" w:cs="Times New Roman"/>
          <w:sz w:val="24"/>
          <w:szCs w:val="24"/>
        </w:rPr>
      </w:pPr>
      <w:r w:rsidRPr="00DE71E8">
        <w:rPr>
          <w:rFonts w:ascii="Times New Roman" w:hAnsi="Times New Roman" w:cs="Times New Roman"/>
          <w:sz w:val="24"/>
          <w:szCs w:val="24"/>
        </w:rPr>
        <w:t xml:space="preserve">1) работники дошкольных образовательных учреждений — </w:t>
      </w:r>
      <w:r w:rsidR="004D79B9" w:rsidRPr="00DE71E8">
        <w:rPr>
          <w:rFonts w:ascii="Times New Roman" w:hAnsi="Times New Roman" w:cs="Times New Roman"/>
          <w:sz w:val="24"/>
          <w:szCs w:val="24"/>
        </w:rPr>
        <w:t>113,7</w:t>
      </w:r>
      <w:r w:rsidRPr="00DE71E8">
        <w:rPr>
          <w:rFonts w:ascii="Times New Roman" w:hAnsi="Times New Roman" w:cs="Times New Roman"/>
          <w:sz w:val="24"/>
          <w:szCs w:val="24"/>
        </w:rPr>
        <w:t>%;</w:t>
      </w:r>
    </w:p>
    <w:p w:rsidR="001C7587" w:rsidRPr="00DE71E8" w:rsidRDefault="001C7587" w:rsidP="004D79B9">
      <w:pPr>
        <w:pStyle w:val="a8"/>
        <w:tabs>
          <w:tab w:val="left" w:pos="-142"/>
          <w:tab w:val="left" w:pos="709"/>
        </w:tabs>
        <w:spacing w:after="0" w:line="240" w:lineRule="auto"/>
        <w:ind w:firstLine="540"/>
        <w:jc w:val="both"/>
        <w:rPr>
          <w:rFonts w:ascii="Times New Roman" w:hAnsi="Times New Roman" w:cs="Times New Roman"/>
          <w:sz w:val="24"/>
          <w:szCs w:val="24"/>
        </w:rPr>
      </w:pPr>
      <w:r w:rsidRPr="00DE71E8">
        <w:rPr>
          <w:rFonts w:ascii="Times New Roman" w:hAnsi="Times New Roman" w:cs="Times New Roman"/>
          <w:sz w:val="24"/>
          <w:szCs w:val="24"/>
        </w:rPr>
        <w:t>2) работники общеобразовательных учреждений – 117,</w:t>
      </w:r>
      <w:r w:rsidR="004D79B9" w:rsidRPr="00DE71E8">
        <w:rPr>
          <w:rFonts w:ascii="Times New Roman" w:hAnsi="Times New Roman" w:cs="Times New Roman"/>
          <w:sz w:val="24"/>
          <w:szCs w:val="24"/>
        </w:rPr>
        <w:t>5</w:t>
      </w:r>
      <w:r w:rsidRPr="00DE71E8">
        <w:rPr>
          <w:rFonts w:ascii="Times New Roman" w:hAnsi="Times New Roman" w:cs="Times New Roman"/>
          <w:sz w:val="24"/>
          <w:szCs w:val="24"/>
        </w:rPr>
        <w:t>%, из них</w:t>
      </w:r>
    </w:p>
    <w:p w:rsidR="001C7587" w:rsidRPr="00DE71E8" w:rsidRDefault="001C7587" w:rsidP="001C7587">
      <w:pPr>
        <w:pStyle w:val="a8"/>
        <w:numPr>
          <w:ilvl w:val="0"/>
          <w:numId w:val="3"/>
        </w:numPr>
        <w:tabs>
          <w:tab w:val="left" w:pos="1069"/>
          <w:tab w:val="left" w:pos="1418"/>
          <w:tab w:val="left" w:pos="1767"/>
          <w:tab w:val="left" w:pos="1898"/>
        </w:tabs>
        <w:suppressAutoHyphens/>
        <w:spacing w:after="0" w:line="240" w:lineRule="auto"/>
        <w:ind w:left="1069" w:hanging="349"/>
        <w:jc w:val="both"/>
        <w:rPr>
          <w:rFonts w:ascii="Times New Roman" w:hAnsi="Times New Roman" w:cs="Times New Roman"/>
          <w:sz w:val="24"/>
          <w:szCs w:val="24"/>
        </w:rPr>
      </w:pPr>
      <w:r w:rsidRPr="00DE71E8">
        <w:rPr>
          <w:rFonts w:ascii="Times New Roman" w:hAnsi="Times New Roman" w:cs="Times New Roman"/>
          <w:sz w:val="24"/>
          <w:szCs w:val="24"/>
        </w:rPr>
        <w:t xml:space="preserve">учителя общеобразовательных учреждений — </w:t>
      </w:r>
      <w:r w:rsidR="00F706B7" w:rsidRPr="00DE71E8">
        <w:rPr>
          <w:rFonts w:ascii="Times New Roman" w:hAnsi="Times New Roman" w:cs="Times New Roman"/>
          <w:sz w:val="24"/>
          <w:szCs w:val="24"/>
        </w:rPr>
        <w:t>124,3</w:t>
      </w:r>
      <w:r w:rsidRPr="00DE71E8">
        <w:rPr>
          <w:rFonts w:ascii="Times New Roman" w:hAnsi="Times New Roman" w:cs="Times New Roman"/>
          <w:sz w:val="24"/>
          <w:szCs w:val="24"/>
        </w:rPr>
        <w:t>%;</w:t>
      </w:r>
    </w:p>
    <w:p w:rsidR="001C7587" w:rsidRPr="00DE71E8" w:rsidRDefault="001C7587" w:rsidP="001C7587">
      <w:pPr>
        <w:pStyle w:val="a8"/>
        <w:tabs>
          <w:tab w:val="left" w:pos="-142"/>
          <w:tab w:val="left" w:pos="709"/>
        </w:tabs>
        <w:spacing w:after="0" w:line="240" w:lineRule="auto"/>
        <w:ind w:firstLine="540"/>
        <w:jc w:val="both"/>
        <w:rPr>
          <w:rFonts w:ascii="Times New Roman" w:hAnsi="Times New Roman" w:cs="Times New Roman"/>
          <w:sz w:val="24"/>
          <w:szCs w:val="24"/>
        </w:rPr>
      </w:pPr>
      <w:r w:rsidRPr="00DE71E8">
        <w:rPr>
          <w:rFonts w:ascii="Times New Roman" w:hAnsi="Times New Roman" w:cs="Times New Roman"/>
          <w:sz w:val="24"/>
          <w:szCs w:val="24"/>
        </w:rPr>
        <w:t xml:space="preserve">3) работники учреждений здравоохранения – </w:t>
      </w:r>
      <w:r w:rsidR="00DE71E8" w:rsidRPr="00DE71E8">
        <w:rPr>
          <w:rFonts w:ascii="Times New Roman" w:hAnsi="Times New Roman" w:cs="Times New Roman"/>
          <w:sz w:val="24"/>
          <w:szCs w:val="24"/>
        </w:rPr>
        <w:t>120,6</w:t>
      </w:r>
      <w:r w:rsidRPr="00DE71E8">
        <w:rPr>
          <w:rFonts w:ascii="Times New Roman" w:hAnsi="Times New Roman" w:cs="Times New Roman"/>
          <w:sz w:val="24"/>
          <w:szCs w:val="24"/>
        </w:rPr>
        <w:t>%, из них</w:t>
      </w:r>
    </w:p>
    <w:p w:rsidR="001C7587" w:rsidRPr="00DE71E8" w:rsidRDefault="001C7587" w:rsidP="001C7587">
      <w:pPr>
        <w:pStyle w:val="a8"/>
        <w:numPr>
          <w:ilvl w:val="0"/>
          <w:numId w:val="3"/>
        </w:numPr>
        <w:tabs>
          <w:tab w:val="left" w:pos="1069"/>
          <w:tab w:val="left" w:pos="1418"/>
          <w:tab w:val="left" w:pos="1767"/>
          <w:tab w:val="left" w:pos="1898"/>
        </w:tabs>
        <w:suppressAutoHyphens/>
        <w:spacing w:after="0" w:line="240" w:lineRule="auto"/>
        <w:ind w:left="1069" w:hanging="349"/>
        <w:jc w:val="both"/>
        <w:rPr>
          <w:rFonts w:ascii="Times New Roman" w:hAnsi="Times New Roman" w:cs="Times New Roman"/>
          <w:sz w:val="24"/>
          <w:szCs w:val="24"/>
        </w:rPr>
      </w:pPr>
      <w:r w:rsidRPr="00DE71E8">
        <w:rPr>
          <w:rFonts w:ascii="Times New Roman" w:hAnsi="Times New Roman" w:cs="Times New Roman"/>
          <w:sz w:val="24"/>
          <w:szCs w:val="24"/>
        </w:rPr>
        <w:t xml:space="preserve">врачи учреждений здравоохранения — </w:t>
      </w:r>
      <w:r w:rsidR="00DE71E8" w:rsidRPr="00DE71E8">
        <w:rPr>
          <w:rFonts w:ascii="Times New Roman" w:hAnsi="Times New Roman" w:cs="Times New Roman"/>
          <w:sz w:val="24"/>
          <w:szCs w:val="24"/>
        </w:rPr>
        <w:t>107,5</w:t>
      </w:r>
      <w:r w:rsidRPr="00DE71E8">
        <w:rPr>
          <w:rFonts w:ascii="Times New Roman" w:hAnsi="Times New Roman" w:cs="Times New Roman"/>
          <w:sz w:val="24"/>
          <w:szCs w:val="24"/>
        </w:rPr>
        <w:t>%;</w:t>
      </w:r>
    </w:p>
    <w:p w:rsidR="001C7587" w:rsidRPr="00DE71E8" w:rsidRDefault="001C7587" w:rsidP="001C7587">
      <w:pPr>
        <w:pStyle w:val="a8"/>
        <w:numPr>
          <w:ilvl w:val="0"/>
          <w:numId w:val="3"/>
        </w:numPr>
        <w:tabs>
          <w:tab w:val="left" w:pos="1069"/>
          <w:tab w:val="left" w:pos="1418"/>
          <w:tab w:val="left" w:pos="1767"/>
          <w:tab w:val="left" w:pos="1898"/>
        </w:tabs>
        <w:suppressAutoHyphens/>
        <w:spacing w:after="0" w:line="240" w:lineRule="auto"/>
        <w:ind w:left="1069" w:hanging="349"/>
        <w:jc w:val="both"/>
        <w:rPr>
          <w:rFonts w:ascii="Times New Roman" w:hAnsi="Times New Roman" w:cs="Times New Roman"/>
          <w:sz w:val="24"/>
          <w:szCs w:val="24"/>
        </w:rPr>
      </w:pPr>
      <w:r w:rsidRPr="00DE71E8">
        <w:rPr>
          <w:rFonts w:ascii="Times New Roman" w:hAnsi="Times New Roman" w:cs="Times New Roman"/>
          <w:sz w:val="24"/>
          <w:szCs w:val="24"/>
        </w:rPr>
        <w:t xml:space="preserve">средний медицинский персонал — </w:t>
      </w:r>
      <w:r w:rsidR="00DE71E8" w:rsidRPr="00DE71E8">
        <w:rPr>
          <w:rFonts w:ascii="Times New Roman" w:hAnsi="Times New Roman" w:cs="Times New Roman"/>
          <w:sz w:val="24"/>
          <w:szCs w:val="24"/>
        </w:rPr>
        <w:t>103,6</w:t>
      </w:r>
      <w:r w:rsidRPr="00DE71E8">
        <w:rPr>
          <w:rFonts w:ascii="Times New Roman" w:hAnsi="Times New Roman" w:cs="Times New Roman"/>
          <w:sz w:val="24"/>
          <w:szCs w:val="24"/>
        </w:rPr>
        <w:t>%;</w:t>
      </w:r>
    </w:p>
    <w:p w:rsidR="00DD5A57" w:rsidRPr="00F03703" w:rsidRDefault="00DD5A57" w:rsidP="005959CE">
      <w:pPr>
        <w:spacing w:after="0" w:line="240" w:lineRule="auto"/>
        <w:ind w:firstLine="567"/>
        <w:jc w:val="both"/>
        <w:rPr>
          <w:rFonts w:ascii="Times New Roman" w:eastAsia="Times New Roman" w:hAnsi="Times New Roman" w:cs="Times New Roman"/>
          <w:sz w:val="24"/>
          <w:szCs w:val="24"/>
          <w:lang w:eastAsia="ru-RU"/>
        </w:rPr>
      </w:pPr>
      <w:r w:rsidRPr="00DE71E8">
        <w:rPr>
          <w:rFonts w:ascii="Times New Roman" w:eastAsia="Times New Roman" w:hAnsi="Times New Roman" w:cs="Times New Roman"/>
          <w:sz w:val="24"/>
          <w:szCs w:val="24"/>
          <w:lang w:eastAsia="ru-RU"/>
        </w:rPr>
        <w:t xml:space="preserve">Средний размер пенсии в Томском районе </w:t>
      </w:r>
      <w:proofErr w:type="gramStart"/>
      <w:r w:rsidR="00D43EF9" w:rsidRPr="00DE71E8">
        <w:rPr>
          <w:rFonts w:ascii="Times New Roman" w:eastAsia="Times New Roman" w:hAnsi="Times New Roman" w:cs="Times New Roman"/>
          <w:sz w:val="24"/>
          <w:szCs w:val="24"/>
          <w:lang w:eastAsia="ru-RU"/>
        </w:rPr>
        <w:t>на конец</w:t>
      </w:r>
      <w:proofErr w:type="gramEnd"/>
      <w:r w:rsidRPr="00DE71E8">
        <w:rPr>
          <w:rFonts w:ascii="Times New Roman" w:eastAsia="Times New Roman" w:hAnsi="Times New Roman" w:cs="Times New Roman"/>
          <w:sz w:val="24"/>
          <w:szCs w:val="24"/>
          <w:lang w:eastAsia="ru-RU"/>
        </w:rPr>
        <w:t xml:space="preserve"> 201</w:t>
      </w:r>
      <w:r w:rsidR="00DE71E8" w:rsidRPr="00DE71E8">
        <w:rPr>
          <w:rFonts w:ascii="Times New Roman" w:eastAsia="Times New Roman" w:hAnsi="Times New Roman" w:cs="Times New Roman"/>
          <w:sz w:val="24"/>
          <w:szCs w:val="24"/>
          <w:lang w:eastAsia="ru-RU"/>
        </w:rPr>
        <w:t>2</w:t>
      </w:r>
      <w:r w:rsidRPr="00DE71E8">
        <w:rPr>
          <w:rFonts w:ascii="Times New Roman" w:eastAsia="Times New Roman" w:hAnsi="Times New Roman" w:cs="Times New Roman"/>
          <w:sz w:val="24"/>
          <w:szCs w:val="24"/>
          <w:lang w:eastAsia="ru-RU"/>
        </w:rPr>
        <w:t xml:space="preserve"> года </w:t>
      </w:r>
      <w:r w:rsidR="00EF14A9" w:rsidRPr="00DE71E8">
        <w:rPr>
          <w:rFonts w:ascii="Times New Roman" w:eastAsia="Times New Roman" w:hAnsi="Times New Roman" w:cs="Times New Roman"/>
          <w:sz w:val="24"/>
          <w:szCs w:val="24"/>
          <w:lang w:eastAsia="ru-RU"/>
        </w:rPr>
        <w:t>был равен</w:t>
      </w:r>
      <w:r w:rsidRPr="00DE71E8">
        <w:rPr>
          <w:rFonts w:ascii="Times New Roman" w:eastAsia="Times New Roman" w:hAnsi="Times New Roman" w:cs="Times New Roman"/>
          <w:sz w:val="24"/>
          <w:szCs w:val="24"/>
          <w:lang w:eastAsia="ru-RU"/>
        </w:rPr>
        <w:t xml:space="preserve"> </w:t>
      </w:r>
      <w:r w:rsidR="00DE71E8" w:rsidRPr="00DE71E8">
        <w:rPr>
          <w:rFonts w:ascii="Times New Roman" w:eastAsia="Times New Roman" w:hAnsi="Times New Roman" w:cs="Times New Roman"/>
          <w:sz w:val="24"/>
          <w:szCs w:val="24"/>
          <w:lang w:eastAsia="ru-RU"/>
        </w:rPr>
        <w:t>8631</w:t>
      </w:r>
      <w:r w:rsidRPr="00DE71E8">
        <w:rPr>
          <w:rFonts w:ascii="Times New Roman" w:eastAsia="Times New Roman" w:hAnsi="Times New Roman" w:cs="Times New Roman"/>
          <w:sz w:val="24"/>
          <w:szCs w:val="24"/>
          <w:lang w:eastAsia="ru-RU"/>
        </w:rPr>
        <w:t xml:space="preserve"> руб</w:t>
      </w:r>
      <w:r w:rsidR="00D43EF9" w:rsidRPr="00DE71E8">
        <w:rPr>
          <w:rFonts w:ascii="Times New Roman" w:eastAsia="Times New Roman" w:hAnsi="Times New Roman" w:cs="Times New Roman"/>
          <w:sz w:val="24"/>
          <w:szCs w:val="24"/>
          <w:lang w:eastAsia="ru-RU"/>
        </w:rPr>
        <w:t xml:space="preserve">., </w:t>
      </w:r>
      <w:r w:rsidR="00EF14A9" w:rsidRPr="00DE71E8">
        <w:rPr>
          <w:rFonts w:ascii="Times New Roman" w:eastAsia="Times New Roman" w:hAnsi="Times New Roman" w:cs="Times New Roman"/>
          <w:sz w:val="24"/>
          <w:szCs w:val="24"/>
          <w:lang w:eastAsia="ru-RU"/>
        </w:rPr>
        <w:t>рост</w:t>
      </w:r>
      <w:r w:rsidR="00E97AF0" w:rsidRPr="00DE71E8">
        <w:rPr>
          <w:rFonts w:ascii="Times New Roman" w:eastAsia="Times New Roman" w:hAnsi="Times New Roman" w:cs="Times New Roman"/>
          <w:sz w:val="24"/>
          <w:szCs w:val="24"/>
          <w:lang w:eastAsia="ru-RU"/>
        </w:rPr>
        <w:t xml:space="preserve"> </w:t>
      </w:r>
      <w:r w:rsidR="00D43EF9" w:rsidRPr="00DE71E8">
        <w:rPr>
          <w:rFonts w:ascii="Times New Roman" w:eastAsia="Times New Roman" w:hAnsi="Times New Roman" w:cs="Times New Roman"/>
          <w:sz w:val="24"/>
          <w:szCs w:val="24"/>
          <w:lang w:eastAsia="ru-RU"/>
        </w:rPr>
        <w:t>размера</w:t>
      </w:r>
      <w:r w:rsidR="00B508CF" w:rsidRPr="00DE71E8">
        <w:rPr>
          <w:rFonts w:ascii="Times New Roman" w:eastAsia="Times New Roman" w:hAnsi="Times New Roman" w:cs="Times New Roman"/>
          <w:sz w:val="24"/>
          <w:szCs w:val="24"/>
          <w:lang w:eastAsia="ru-RU"/>
        </w:rPr>
        <w:t xml:space="preserve"> пенсии </w:t>
      </w:r>
      <w:r w:rsidR="00EF14A9" w:rsidRPr="00DE71E8">
        <w:rPr>
          <w:rFonts w:ascii="Times New Roman" w:eastAsia="Times New Roman" w:hAnsi="Times New Roman" w:cs="Times New Roman"/>
          <w:sz w:val="24"/>
          <w:szCs w:val="24"/>
          <w:lang w:eastAsia="ru-RU"/>
        </w:rPr>
        <w:t xml:space="preserve">составил </w:t>
      </w:r>
      <w:r w:rsidR="00DE71E8" w:rsidRPr="00DE71E8">
        <w:rPr>
          <w:rFonts w:ascii="Times New Roman" w:eastAsia="Times New Roman" w:hAnsi="Times New Roman" w:cs="Times New Roman"/>
          <w:sz w:val="24"/>
          <w:szCs w:val="24"/>
          <w:lang w:eastAsia="ru-RU"/>
        </w:rPr>
        <w:t>10,5</w:t>
      </w:r>
      <w:r w:rsidR="00B508CF" w:rsidRPr="00DE71E8">
        <w:rPr>
          <w:rFonts w:ascii="Times New Roman" w:eastAsia="Times New Roman" w:hAnsi="Times New Roman" w:cs="Times New Roman"/>
          <w:sz w:val="24"/>
          <w:szCs w:val="24"/>
          <w:lang w:eastAsia="ru-RU"/>
        </w:rPr>
        <w:t xml:space="preserve"> %</w:t>
      </w:r>
      <w:r w:rsidR="00D43EF9" w:rsidRPr="00DE71E8">
        <w:rPr>
          <w:rFonts w:ascii="Times New Roman" w:eastAsia="Times New Roman" w:hAnsi="Times New Roman" w:cs="Times New Roman"/>
          <w:sz w:val="24"/>
          <w:szCs w:val="24"/>
          <w:lang w:eastAsia="ru-RU"/>
        </w:rPr>
        <w:t>.</w:t>
      </w:r>
    </w:p>
    <w:p w:rsidR="00AE005A" w:rsidRPr="0070362F" w:rsidRDefault="00C56F46" w:rsidP="00AE005A">
      <w:pPr>
        <w:spacing w:after="0" w:line="240" w:lineRule="auto"/>
        <w:ind w:firstLine="567"/>
        <w:jc w:val="both"/>
        <w:rPr>
          <w:rFonts w:ascii="Times New Roman" w:eastAsia="Times New Roman" w:hAnsi="Times New Roman" w:cs="Times New Roman"/>
          <w:sz w:val="24"/>
          <w:szCs w:val="24"/>
          <w:lang w:eastAsia="ru-RU"/>
        </w:rPr>
      </w:pPr>
      <w:r w:rsidRPr="0070362F">
        <w:rPr>
          <w:rFonts w:ascii="Times New Roman" w:eastAsia="Times New Roman" w:hAnsi="Times New Roman" w:cs="Times New Roman"/>
          <w:sz w:val="24"/>
          <w:szCs w:val="24"/>
          <w:lang w:eastAsia="ru-RU"/>
        </w:rPr>
        <w:lastRenderedPageBreak/>
        <w:t>Уровень регистрируемой безработицы в районе к концу декабря 2012 года составил 1,1% от экономически активного населения.</w:t>
      </w:r>
    </w:p>
    <w:p w:rsidR="00AE005A" w:rsidRDefault="00035111" w:rsidP="0075168F">
      <w:pPr>
        <w:spacing w:after="0" w:line="240" w:lineRule="auto"/>
        <w:ind w:firstLine="567"/>
        <w:jc w:val="both"/>
        <w:rPr>
          <w:rFonts w:ascii="Times New Roman" w:eastAsia="Times New Roman" w:hAnsi="Times New Roman" w:cs="Times New Roman"/>
          <w:sz w:val="24"/>
          <w:szCs w:val="24"/>
          <w:lang w:eastAsia="ru-RU"/>
        </w:rPr>
      </w:pPr>
      <w:r w:rsidRPr="007776EE">
        <w:rPr>
          <w:rFonts w:ascii="Times New Roman" w:eastAsia="Times New Roman" w:hAnsi="Times New Roman" w:cs="Times New Roman"/>
          <w:sz w:val="24"/>
          <w:szCs w:val="24"/>
          <w:lang w:eastAsia="ru-RU"/>
        </w:rPr>
        <w:t xml:space="preserve">Бюджет Томского района за 2012 год </w:t>
      </w:r>
      <w:r w:rsidR="00364BF4" w:rsidRPr="007776EE">
        <w:rPr>
          <w:rFonts w:ascii="Times New Roman" w:eastAsia="Times New Roman" w:hAnsi="Times New Roman" w:cs="Times New Roman"/>
          <w:sz w:val="24"/>
          <w:szCs w:val="24"/>
          <w:lang w:eastAsia="ru-RU"/>
        </w:rPr>
        <w:t>исполнен</w:t>
      </w:r>
      <w:r w:rsidRPr="007776EE">
        <w:rPr>
          <w:rFonts w:ascii="Times New Roman" w:eastAsia="Times New Roman" w:hAnsi="Times New Roman" w:cs="Times New Roman"/>
          <w:sz w:val="24"/>
          <w:szCs w:val="24"/>
          <w:lang w:eastAsia="ru-RU"/>
        </w:rPr>
        <w:t xml:space="preserve"> по доходам в сумме</w:t>
      </w:r>
      <w:r w:rsidR="00364BF4" w:rsidRPr="007776EE">
        <w:rPr>
          <w:rFonts w:ascii="Times New Roman" w:eastAsia="Times New Roman" w:hAnsi="Times New Roman" w:cs="Times New Roman"/>
          <w:sz w:val="24"/>
          <w:szCs w:val="24"/>
          <w:lang w:eastAsia="ru-RU"/>
        </w:rPr>
        <w:t xml:space="preserve"> 1738,1 млн</w:t>
      </w:r>
      <w:r w:rsidRPr="007776EE">
        <w:rPr>
          <w:rFonts w:ascii="Times New Roman" w:eastAsia="Times New Roman" w:hAnsi="Times New Roman" w:cs="Times New Roman"/>
          <w:sz w:val="24"/>
          <w:szCs w:val="24"/>
          <w:lang w:eastAsia="ru-RU"/>
        </w:rPr>
        <w:t xml:space="preserve">. </w:t>
      </w:r>
      <w:proofErr w:type="spellStart"/>
      <w:r w:rsidRPr="007776EE">
        <w:rPr>
          <w:rFonts w:ascii="Times New Roman" w:eastAsia="Times New Roman" w:hAnsi="Times New Roman" w:cs="Times New Roman"/>
          <w:sz w:val="24"/>
          <w:szCs w:val="24"/>
          <w:lang w:eastAsia="ru-RU"/>
        </w:rPr>
        <w:t>руб</w:t>
      </w:r>
      <w:proofErr w:type="spellEnd"/>
      <w:r w:rsidRPr="007776EE">
        <w:rPr>
          <w:rFonts w:ascii="Times New Roman" w:eastAsia="Times New Roman" w:hAnsi="Times New Roman" w:cs="Times New Roman"/>
          <w:sz w:val="24"/>
          <w:szCs w:val="24"/>
          <w:lang w:eastAsia="ru-RU"/>
        </w:rPr>
        <w:t>, по расходам в сумме</w:t>
      </w:r>
      <w:r w:rsidR="00364BF4" w:rsidRPr="007776EE">
        <w:rPr>
          <w:rFonts w:ascii="Times New Roman" w:eastAsia="Times New Roman" w:hAnsi="Times New Roman" w:cs="Times New Roman"/>
          <w:sz w:val="24"/>
          <w:szCs w:val="24"/>
          <w:lang w:eastAsia="ru-RU"/>
        </w:rPr>
        <w:t xml:space="preserve"> </w:t>
      </w:r>
      <w:r w:rsidR="00364BF4" w:rsidRPr="007776EE">
        <w:rPr>
          <w:rFonts w:ascii="Times New Roman" w:hAnsi="Times New Roman" w:cs="Times New Roman"/>
          <w:sz w:val="24"/>
          <w:szCs w:val="24"/>
        </w:rPr>
        <w:t xml:space="preserve">1672,3 </w:t>
      </w:r>
      <w:proofErr w:type="spellStart"/>
      <w:r w:rsidR="00364BF4" w:rsidRPr="007776EE">
        <w:rPr>
          <w:rFonts w:ascii="Times New Roman" w:hAnsi="Times New Roman" w:cs="Times New Roman"/>
          <w:sz w:val="24"/>
          <w:szCs w:val="24"/>
        </w:rPr>
        <w:t>млн</w:t>
      </w:r>
      <w:proofErr w:type="gramStart"/>
      <w:r w:rsidR="00364BF4" w:rsidRPr="007776EE">
        <w:rPr>
          <w:rFonts w:ascii="Times New Roman" w:hAnsi="Times New Roman" w:cs="Times New Roman"/>
          <w:sz w:val="24"/>
          <w:szCs w:val="24"/>
        </w:rPr>
        <w:t>.р</w:t>
      </w:r>
      <w:proofErr w:type="gramEnd"/>
      <w:r w:rsidR="00364BF4" w:rsidRPr="007776EE">
        <w:rPr>
          <w:rFonts w:ascii="Times New Roman" w:hAnsi="Times New Roman" w:cs="Times New Roman"/>
          <w:sz w:val="24"/>
          <w:szCs w:val="24"/>
        </w:rPr>
        <w:t>уб</w:t>
      </w:r>
      <w:proofErr w:type="spellEnd"/>
      <w:r w:rsidRPr="007776EE">
        <w:rPr>
          <w:rFonts w:ascii="Times New Roman" w:eastAsia="Times New Roman" w:hAnsi="Times New Roman" w:cs="Times New Roman"/>
          <w:sz w:val="24"/>
          <w:szCs w:val="24"/>
          <w:lang w:eastAsia="ru-RU"/>
        </w:rPr>
        <w:t xml:space="preserve">. Рост к уровню 2011 года составил </w:t>
      </w:r>
      <w:r w:rsidR="005563F1" w:rsidRPr="007776EE">
        <w:rPr>
          <w:rFonts w:ascii="Times New Roman" w:eastAsia="Times New Roman" w:hAnsi="Times New Roman" w:cs="Times New Roman"/>
          <w:sz w:val="24"/>
          <w:szCs w:val="24"/>
          <w:lang w:eastAsia="ru-RU"/>
        </w:rPr>
        <w:t>25,6</w:t>
      </w:r>
      <w:r w:rsidRPr="007776EE">
        <w:rPr>
          <w:rFonts w:ascii="Times New Roman" w:eastAsia="Times New Roman" w:hAnsi="Times New Roman" w:cs="Times New Roman"/>
          <w:sz w:val="24"/>
          <w:szCs w:val="24"/>
          <w:lang w:eastAsia="ru-RU"/>
        </w:rPr>
        <w:t>% по доходам</w:t>
      </w:r>
      <w:r w:rsidR="00364BF4" w:rsidRPr="007776EE">
        <w:rPr>
          <w:rFonts w:ascii="Times New Roman" w:eastAsia="Times New Roman" w:hAnsi="Times New Roman" w:cs="Times New Roman"/>
          <w:sz w:val="24"/>
          <w:szCs w:val="24"/>
          <w:lang w:eastAsia="ru-RU"/>
        </w:rPr>
        <w:t xml:space="preserve"> (</w:t>
      </w:r>
      <w:r w:rsidR="00364BF4" w:rsidRPr="007776EE">
        <w:rPr>
          <w:rFonts w:ascii="Times New Roman" w:hAnsi="Times New Roman" w:cs="Times New Roman"/>
          <w:sz w:val="24"/>
          <w:szCs w:val="24"/>
        </w:rPr>
        <w:t>1384,3 млн. руб.</w:t>
      </w:r>
      <w:r w:rsidRPr="007776EE">
        <w:rPr>
          <w:rFonts w:ascii="Times New Roman" w:eastAsia="Times New Roman" w:hAnsi="Times New Roman" w:cs="Times New Roman"/>
          <w:sz w:val="24"/>
          <w:szCs w:val="24"/>
          <w:lang w:eastAsia="ru-RU"/>
        </w:rPr>
        <w:t xml:space="preserve">), </w:t>
      </w:r>
      <w:r w:rsidR="005563F1" w:rsidRPr="007776EE">
        <w:rPr>
          <w:rFonts w:ascii="Times New Roman" w:eastAsia="Times New Roman" w:hAnsi="Times New Roman" w:cs="Times New Roman"/>
          <w:sz w:val="24"/>
          <w:szCs w:val="24"/>
          <w:lang w:eastAsia="ru-RU"/>
        </w:rPr>
        <w:t>20,7</w:t>
      </w:r>
      <w:r w:rsidRPr="007776EE">
        <w:rPr>
          <w:rFonts w:ascii="Times New Roman" w:eastAsia="Times New Roman" w:hAnsi="Times New Roman" w:cs="Times New Roman"/>
          <w:sz w:val="24"/>
          <w:szCs w:val="24"/>
          <w:lang w:eastAsia="ru-RU"/>
        </w:rPr>
        <w:t>% по расходам (</w:t>
      </w:r>
      <w:r w:rsidR="005563F1" w:rsidRPr="007776EE">
        <w:rPr>
          <w:rFonts w:ascii="Times New Roman" w:eastAsia="Times New Roman" w:hAnsi="Times New Roman" w:cs="Times New Roman"/>
          <w:sz w:val="24"/>
          <w:szCs w:val="24"/>
          <w:lang w:eastAsia="ru-RU"/>
        </w:rPr>
        <w:t xml:space="preserve"> 1385,5 </w:t>
      </w:r>
      <w:proofErr w:type="spellStart"/>
      <w:r w:rsidRPr="007776EE">
        <w:rPr>
          <w:rFonts w:ascii="Times New Roman" w:eastAsia="Times New Roman" w:hAnsi="Times New Roman" w:cs="Times New Roman"/>
          <w:sz w:val="24"/>
          <w:szCs w:val="24"/>
          <w:lang w:eastAsia="ru-RU"/>
        </w:rPr>
        <w:t>тыс.руб</w:t>
      </w:r>
      <w:proofErr w:type="spellEnd"/>
      <w:r w:rsidRPr="007776EE">
        <w:rPr>
          <w:rFonts w:ascii="Times New Roman" w:eastAsia="Times New Roman" w:hAnsi="Times New Roman" w:cs="Times New Roman"/>
          <w:sz w:val="24"/>
          <w:szCs w:val="24"/>
          <w:lang w:eastAsia="ru-RU"/>
        </w:rPr>
        <w:t>).</w:t>
      </w:r>
    </w:p>
    <w:p w:rsidR="0075168F" w:rsidRPr="00AE005A" w:rsidRDefault="0075168F" w:rsidP="0075168F">
      <w:pPr>
        <w:spacing w:after="0" w:line="240" w:lineRule="auto"/>
        <w:ind w:firstLine="567"/>
        <w:jc w:val="both"/>
        <w:rPr>
          <w:rFonts w:ascii="Times New Roman" w:eastAsia="Times New Roman" w:hAnsi="Times New Roman" w:cs="Times New Roman"/>
          <w:sz w:val="24"/>
          <w:szCs w:val="24"/>
          <w:highlight w:val="yellow"/>
          <w:lang w:eastAsia="ru-RU"/>
        </w:rPr>
      </w:pPr>
    </w:p>
    <w:p w:rsidR="00E20E7D" w:rsidRPr="00E97AF0" w:rsidRDefault="00DD5A57" w:rsidP="00FC0B52">
      <w:pPr>
        <w:spacing w:after="0" w:line="240" w:lineRule="auto"/>
        <w:ind w:firstLine="567"/>
        <w:jc w:val="center"/>
        <w:rPr>
          <w:rFonts w:ascii="Times New Roman" w:eastAsia="Times New Roman" w:hAnsi="Times New Roman" w:cs="Times New Roman"/>
          <w:b/>
          <w:sz w:val="24"/>
          <w:szCs w:val="24"/>
          <w:lang w:eastAsia="ru-RU"/>
        </w:rPr>
      </w:pPr>
      <w:r w:rsidRPr="00E97AF0">
        <w:rPr>
          <w:rFonts w:ascii="Times New Roman" w:eastAsia="Times New Roman" w:hAnsi="Times New Roman" w:cs="Times New Roman"/>
          <w:b/>
          <w:sz w:val="24"/>
          <w:szCs w:val="24"/>
          <w:lang w:eastAsia="ru-RU"/>
        </w:rPr>
        <w:t>Р</w:t>
      </w:r>
      <w:r w:rsidR="003F4B8B" w:rsidRPr="00E97AF0">
        <w:rPr>
          <w:rFonts w:ascii="Times New Roman" w:eastAsia="Times New Roman" w:hAnsi="Times New Roman" w:cs="Times New Roman"/>
          <w:b/>
          <w:sz w:val="24"/>
          <w:szCs w:val="24"/>
          <w:lang w:eastAsia="ru-RU"/>
        </w:rPr>
        <w:t>езультат</w:t>
      </w:r>
      <w:r w:rsidRPr="00E97AF0">
        <w:rPr>
          <w:rFonts w:ascii="Times New Roman" w:eastAsia="Times New Roman" w:hAnsi="Times New Roman" w:cs="Times New Roman"/>
          <w:b/>
          <w:sz w:val="24"/>
          <w:szCs w:val="24"/>
          <w:lang w:eastAsia="ru-RU"/>
        </w:rPr>
        <w:t>ы</w:t>
      </w:r>
      <w:r w:rsidR="00E97AF0" w:rsidRPr="00E97AF0">
        <w:rPr>
          <w:rFonts w:ascii="Times New Roman" w:eastAsia="Times New Roman" w:hAnsi="Times New Roman" w:cs="Times New Roman"/>
          <w:b/>
          <w:sz w:val="24"/>
          <w:szCs w:val="24"/>
          <w:lang w:eastAsia="ru-RU"/>
        </w:rPr>
        <w:t xml:space="preserve"> </w:t>
      </w:r>
      <w:r w:rsidR="0087555E" w:rsidRPr="00E97AF0">
        <w:rPr>
          <w:rFonts w:ascii="Times New Roman" w:eastAsia="Times New Roman" w:hAnsi="Times New Roman" w:cs="Times New Roman"/>
          <w:b/>
          <w:sz w:val="24"/>
          <w:szCs w:val="24"/>
          <w:lang w:eastAsia="ru-RU"/>
        </w:rPr>
        <w:t>ключевых сфер э</w:t>
      </w:r>
      <w:r w:rsidR="00525969" w:rsidRPr="00E97AF0">
        <w:rPr>
          <w:rFonts w:ascii="Times New Roman" w:eastAsia="Times New Roman" w:hAnsi="Times New Roman" w:cs="Times New Roman"/>
          <w:b/>
          <w:sz w:val="24"/>
          <w:szCs w:val="24"/>
          <w:lang w:eastAsia="ru-RU"/>
        </w:rPr>
        <w:t>кономического развития района</w:t>
      </w:r>
    </w:p>
    <w:p w:rsidR="007E685D" w:rsidRPr="00E97AF0" w:rsidRDefault="007E685D" w:rsidP="00FC0B52">
      <w:pPr>
        <w:spacing w:after="0" w:line="240" w:lineRule="auto"/>
        <w:ind w:firstLine="567"/>
        <w:jc w:val="center"/>
        <w:rPr>
          <w:rFonts w:ascii="Times New Roman" w:eastAsia="Times New Roman" w:hAnsi="Times New Roman" w:cs="Times New Roman"/>
          <w:b/>
          <w:sz w:val="24"/>
          <w:szCs w:val="24"/>
          <w:highlight w:val="yellow"/>
          <w:lang w:eastAsia="ru-RU"/>
        </w:rPr>
      </w:pPr>
    </w:p>
    <w:p w:rsidR="000E3581" w:rsidRDefault="0081505A" w:rsidP="0018184B">
      <w:pPr>
        <w:spacing w:after="0" w:line="240" w:lineRule="auto"/>
        <w:ind w:firstLine="567"/>
        <w:jc w:val="both"/>
        <w:rPr>
          <w:rFonts w:ascii="Times New Roman" w:hAnsi="Times New Roman" w:cs="Times New Roman"/>
          <w:sz w:val="24"/>
          <w:szCs w:val="24"/>
        </w:rPr>
      </w:pPr>
      <w:r w:rsidRPr="000E3581">
        <w:rPr>
          <w:rFonts w:ascii="Times New Roman" w:eastAsia="Times New Roman" w:hAnsi="Times New Roman" w:cs="Times New Roman"/>
          <w:sz w:val="24"/>
          <w:szCs w:val="24"/>
          <w:lang w:eastAsia="ru-RU"/>
        </w:rPr>
        <w:t>Оценивая итоги работы</w:t>
      </w:r>
      <w:r w:rsidRPr="000E3581">
        <w:rPr>
          <w:rFonts w:ascii="Times New Roman" w:eastAsia="Times New Roman" w:hAnsi="Times New Roman" w:cs="Times New Roman"/>
          <w:b/>
          <w:sz w:val="24"/>
          <w:szCs w:val="24"/>
          <w:lang w:eastAsia="ru-RU"/>
        </w:rPr>
        <w:t xml:space="preserve"> агропромышленного комплекса</w:t>
      </w:r>
      <w:r w:rsidR="0018184B" w:rsidRPr="000E3581">
        <w:rPr>
          <w:rFonts w:ascii="Times New Roman" w:eastAsia="Times New Roman" w:hAnsi="Times New Roman" w:cs="Times New Roman"/>
          <w:sz w:val="24"/>
          <w:szCs w:val="24"/>
          <w:lang w:eastAsia="ru-RU"/>
        </w:rPr>
        <w:t>,</w:t>
      </w:r>
      <w:r w:rsidR="0018184B" w:rsidRPr="0018184B">
        <w:rPr>
          <w:rFonts w:ascii="Times New Roman" w:eastAsia="Times New Roman" w:hAnsi="Times New Roman" w:cs="Times New Roman"/>
          <w:sz w:val="24"/>
          <w:szCs w:val="24"/>
          <w:lang w:eastAsia="ru-RU"/>
        </w:rPr>
        <w:t xml:space="preserve"> можно сказать, что</w:t>
      </w:r>
      <w:r w:rsidR="0018184B">
        <w:rPr>
          <w:rFonts w:ascii="Times New Roman" w:eastAsia="Times New Roman" w:hAnsi="Times New Roman" w:cs="Times New Roman"/>
          <w:b/>
          <w:sz w:val="24"/>
          <w:szCs w:val="24"/>
          <w:lang w:eastAsia="ru-RU"/>
        </w:rPr>
        <w:t xml:space="preserve"> </w:t>
      </w:r>
      <w:r w:rsidR="002D1790" w:rsidRPr="00E71F91">
        <w:rPr>
          <w:rFonts w:ascii="Times New Roman" w:hAnsi="Times New Roman" w:cs="Times New Roman"/>
          <w:sz w:val="24"/>
          <w:szCs w:val="24"/>
        </w:rPr>
        <w:t xml:space="preserve">2012 год для сельского хозяйства сложился особенно трудно. Жесточайшая засуха свела на нет все усилия полеводов района. В результате ожидаемые показатели производства продукции растениеводства резко снизились по сравнению с 2011 годом. </w:t>
      </w:r>
    </w:p>
    <w:p w:rsidR="00157229" w:rsidRPr="0018184B" w:rsidRDefault="00157229" w:rsidP="00157229">
      <w:pPr>
        <w:spacing w:after="0" w:line="240" w:lineRule="auto"/>
        <w:ind w:firstLine="540"/>
        <w:jc w:val="both"/>
        <w:rPr>
          <w:rFonts w:ascii="Times New Roman" w:hAnsi="Times New Roman" w:cs="Times New Roman"/>
          <w:sz w:val="24"/>
          <w:szCs w:val="24"/>
          <w:highlight w:val="green"/>
        </w:rPr>
      </w:pPr>
      <w:r w:rsidRPr="00157229">
        <w:rPr>
          <w:rFonts w:ascii="Times New Roman" w:hAnsi="Times New Roman" w:cs="Times New Roman"/>
          <w:sz w:val="24"/>
          <w:szCs w:val="24"/>
        </w:rPr>
        <w:t>По итогам 2012 года собрано всего 26,2 тысяч</w:t>
      </w:r>
      <w:r w:rsidR="006307EF">
        <w:rPr>
          <w:rFonts w:ascii="Times New Roman" w:hAnsi="Times New Roman" w:cs="Times New Roman"/>
          <w:sz w:val="24"/>
          <w:szCs w:val="24"/>
        </w:rPr>
        <w:t>и</w:t>
      </w:r>
      <w:r w:rsidRPr="00157229">
        <w:rPr>
          <w:rFonts w:ascii="Times New Roman" w:hAnsi="Times New Roman" w:cs="Times New Roman"/>
          <w:sz w:val="24"/>
          <w:szCs w:val="24"/>
        </w:rPr>
        <w:t xml:space="preserve"> тонн зерна, что на 18,2 тысяч</w:t>
      </w:r>
      <w:r w:rsidR="006307EF">
        <w:rPr>
          <w:rFonts w:ascii="Times New Roman" w:hAnsi="Times New Roman" w:cs="Times New Roman"/>
          <w:sz w:val="24"/>
          <w:szCs w:val="24"/>
        </w:rPr>
        <w:t>и</w:t>
      </w:r>
      <w:r w:rsidRPr="00157229">
        <w:rPr>
          <w:rFonts w:ascii="Times New Roman" w:hAnsi="Times New Roman" w:cs="Times New Roman"/>
          <w:sz w:val="24"/>
          <w:szCs w:val="24"/>
        </w:rPr>
        <w:t xml:space="preserve"> тонн меньше уровня 2011 года. </w:t>
      </w:r>
    </w:p>
    <w:p w:rsidR="006307EF" w:rsidRDefault="006307EF" w:rsidP="00C170BD">
      <w:pPr>
        <w:spacing w:after="0" w:line="240" w:lineRule="auto"/>
        <w:ind w:firstLine="540"/>
        <w:jc w:val="both"/>
        <w:rPr>
          <w:rFonts w:ascii="Times New Roman" w:hAnsi="Times New Roman" w:cs="Times New Roman"/>
          <w:sz w:val="24"/>
          <w:szCs w:val="24"/>
        </w:rPr>
      </w:pPr>
      <w:r w:rsidRPr="006307EF">
        <w:rPr>
          <w:rFonts w:ascii="Times New Roman" w:hAnsi="Times New Roman" w:cs="Times New Roman"/>
          <w:sz w:val="24"/>
          <w:szCs w:val="24"/>
        </w:rPr>
        <w:t>От засухи пострадали и другие культуры, такие как картофель и овощи. В своем развитии они опоздали на две недели и уборка их затянулась. Значительную часть картофеля и овощей пришлось убирать в октябре месяце, в самых неблагоприятных погодных условиях.</w:t>
      </w:r>
      <w:r>
        <w:rPr>
          <w:rFonts w:ascii="Times New Roman" w:hAnsi="Times New Roman" w:cs="Times New Roman"/>
          <w:sz w:val="24"/>
          <w:szCs w:val="24"/>
        </w:rPr>
        <w:t xml:space="preserve"> </w:t>
      </w:r>
    </w:p>
    <w:p w:rsidR="00C170BD" w:rsidRDefault="006307EF" w:rsidP="006307EF">
      <w:pPr>
        <w:spacing w:after="0" w:line="240" w:lineRule="auto"/>
        <w:ind w:firstLine="540"/>
        <w:jc w:val="both"/>
        <w:rPr>
          <w:rFonts w:ascii="Times New Roman" w:hAnsi="Times New Roman" w:cs="Times New Roman"/>
          <w:sz w:val="24"/>
          <w:szCs w:val="24"/>
          <w:highlight w:val="green"/>
        </w:rPr>
      </w:pPr>
      <w:r>
        <w:rPr>
          <w:rFonts w:ascii="Times New Roman" w:hAnsi="Times New Roman" w:cs="Times New Roman"/>
          <w:sz w:val="24"/>
          <w:szCs w:val="24"/>
        </w:rPr>
        <w:t>В результате чего в</w:t>
      </w:r>
      <w:r w:rsidR="00C170BD" w:rsidRPr="00C170BD">
        <w:rPr>
          <w:rFonts w:ascii="Times New Roman" w:hAnsi="Times New Roman" w:cs="Times New Roman"/>
          <w:sz w:val="24"/>
          <w:szCs w:val="24"/>
        </w:rPr>
        <w:t>аловой объем картофеля составил 64,1 тысяч</w:t>
      </w:r>
      <w:r w:rsidR="00035111">
        <w:rPr>
          <w:rFonts w:ascii="Times New Roman" w:hAnsi="Times New Roman" w:cs="Times New Roman"/>
          <w:sz w:val="24"/>
          <w:szCs w:val="24"/>
        </w:rPr>
        <w:t>и тонн, что на 23,6 тысячи</w:t>
      </w:r>
      <w:r w:rsidR="00C170BD" w:rsidRPr="00C170BD">
        <w:rPr>
          <w:rFonts w:ascii="Times New Roman" w:hAnsi="Times New Roman" w:cs="Times New Roman"/>
          <w:sz w:val="24"/>
          <w:szCs w:val="24"/>
        </w:rPr>
        <w:t xml:space="preserve"> тонн меньше</w:t>
      </w:r>
      <w:r>
        <w:rPr>
          <w:rFonts w:ascii="Times New Roman" w:hAnsi="Times New Roman" w:cs="Times New Roman"/>
          <w:sz w:val="24"/>
          <w:szCs w:val="24"/>
        </w:rPr>
        <w:t xml:space="preserve"> предыдущего года, а валовый объем </w:t>
      </w:r>
      <w:r w:rsidR="00C170BD" w:rsidRPr="00C170BD">
        <w:rPr>
          <w:rFonts w:ascii="Times New Roman" w:hAnsi="Times New Roman" w:cs="Times New Roman"/>
          <w:sz w:val="24"/>
          <w:szCs w:val="24"/>
        </w:rPr>
        <w:t xml:space="preserve">овощей уменьшился </w:t>
      </w:r>
      <w:r w:rsidR="00157229" w:rsidRPr="00C170BD">
        <w:rPr>
          <w:rFonts w:ascii="Times New Roman" w:hAnsi="Times New Roman" w:cs="Times New Roman"/>
          <w:sz w:val="24"/>
          <w:szCs w:val="24"/>
        </w:rPr>
        <w:t xml:space="preserve">на </w:t>
      </w:r>
      <w:r w:rsidR="00C170BD" w:rsidRPr="00C170BD">
        <w:rPr>
          <w:rFonts w:ascii="Times New Roman" w:hAnsi="Times New Roman" w:cs="Times New Roman"/>
          <w:sz w:val="24"/>
          <w:szCs w:val="24"/>
        </w:rPr>
        <w:t>14% и составил</w:t>
      </w:r>
      <w:r w:rsidR="00157229" w:rsidRPr="00C170BD">
        <w:rPr>
          <w:rFonts w:ascii="Times New Roman" w:hAnsi="Times New Roman" w:cs="Times New Roman"/>
          <w:sz w:val="24"/>
          <w:szCs w:val="24"/>
        </w:rPr>
        <w:t xml:space="preserve"> </w:t>
      </w:r>
      <w:r w:rsidR="00C170BD" w:rsidRPr="00C170BD">
        <w:rPr>
          <w:rFonts w:ascii="Times New Roman" w:hAnsi="Times New Roman" w:cs="Times New Roman"/>
          <w:sz w:val="24"/>
          <w:szCs w:val="24"/>
        </w:rPr>
        <w:t>36,7</w:t>
      </w:r>
      <w:r w:rsidR="00157229" w:rsidRPr="00C170BD">
        <w:rPr>
          <w:rFonts w:ascii="Times New Roman" w:hAnsi="Times New Roman" w:cs="Times New Roman"/>
          <w:sz w:val="24"/>
          <w:szCs w:val="24"/>
        </w:rPr>
        <w:t xml:space="preserve"> тысяч тонн. </w:t>
      </w:r>
    </w:p>
    <w:p w:rsidR="00C170BD" w:rsidRDefault="00C170BD" w:rsidP="00CA4A18">
      <w:pPr>
        <w:spacing w:after="0" w:line="240" w:lineRule="auto"/>
        <w:ind w:firstLine="540"/>
        <w:jc w:val="both"/>
        <w:rPr>
          <w:rFonts w:ascii="Times New Roman" w:hAnsi="Times New Roman" w:cs="Times New Roman"/>
          <w:sz w:val="24"/>
          <w:szCs w:val="24"/>
        </w:rPr>
      </w:pPr>
      <w:r w:rsidRPr="006307EF">
        <w:rPr>
          <w:rFonts w:ascii="Times New Roman" w:hAnsi="Times New Roman" w:cs="Times New Roman"/>
          <w:sz w:val="24"/>
          <w:szCs w:val="24"/>
        </w:rPr>
        <w:t xml:space="preserve">А вот производство овощей закрытого грунта увеличилось </w:t>
      </w:r>
      <w:r w:rsidR="00B70615">
        <w:rPr>
          <w:rFonts w:ascii="Times New Roman" w:hAnsi="Times New Roman" w:cs="Times New Roman"/>
          <w:sz w:val="24"/>
          <w:szCs w:val="24"/>
        </w:rPr>
        <w:t>на 300%</w:t>
      </w:r>
      <w:r w:rsidRPr="006307EF">
        <w:rPr>
          <w:rFonts w:ascii="Times New Roman" w:hAnsi="Times New Roman" w:cs="Times New Roman"/>
          <w:sz w:val="24"/>
          <w:szCs w:val="24"/>
        </w:rPr>
        <w:t xml:space="preserve"> и составило – 1,</w:t>
      </w:r>
      <w:r w:rsidR="00E1674A">
        <w:rPr>
          <w:rFonts w:ascii="Times New Roman" w:hAnsi="Times New Roman" w:cs="Times New Roman"/>
          <w:sz w:val="24"/>
          <w:szCs w:val="24"/>
        </w:rPr>
        <w:t xml:space="preserve">17 тысяч </w:t>
      </w:r>
      <w:r w:rsidRPr="006307EF">
        <w:rPr>
          <w:rFonts w:ascii="Times New Roman" w:hAnsi="Times New Roman" w:cs="Times New Roman"/>
          <w:sz w:val="24"/>
          <w:szCs w:val="24"/>
        </w:rPr>
        <w:t>тонн</w:t>
      </w:r>
      <w:r w:rsidR="006307EF">
        <w:rPr>
          <w:rFonts w:ascii="Times New Roman" w:hAnsi="Times New Roman" w:cs="Times New Roman"/>
          <w:sz w:val="24"/>
          <w:szCs w:val="24"/>
        </w:rPr>
        <w:t>. Это произошло благодаря введению</w:t>
      </w:r>
      <w:r w:rsidRPr="006307EF">
        <w:rPr>
          <w:rFonts w:ascii="Times New Roman" w:hAnsi="Times New Roman" w:cs="Times New Roman"/>
          <w:sz w:val="24"/>
          <w:szCs w:val="24"/>
        </w:rPr>
        <w:t xml:space="preserve"> первой очереди круглогодичного тепличного комплекс</w:t>
      </w:r>
      <w:proofErr w:type="gramStart"/>
      <w:r w:rsidRPr="006307EF">
        <w:rPr>
          <w:rFonts w:ascii="Times New Roman" w:hAnsi="Times New Roman" w:cs="Times New Roman"/>
          <w:sz w:val="24"/>
          <w:szCs w:val="24"/>
        </w:rPr>
        <w:t>а ООО</w:t>
      </w:r>
      <w:proofErr w:type="gramEnd"/>
      <w:r w:rsidRPr="006307EF">
        <w:rPr>
          <w:rFonts w:ascii="Times New Roman" w:hAnsi="Times New Roman" w:cs="Times New Roman"/>
          <w:sz w:val="24"/>
          <w:szCs w:val="24"/>
        </w:rPr>
        <w:t xml:space="preserve"> «</w:t>
      </w:r>
      <w:proofErr w:type="spellStart"/>
      <w:r w:rsidRPr="006307EF">
        <w:rPr>
          <w:rFonts w:ascii="Times New Roman" w:hAnsi="Times New Roman" w:cs="Times New Roman"/>
          <w:sz w:val="24"/>
          <w:szCs w:val="24"/>
        </w:rPr>
        <w:t>Трубачево</w:t>
      </w:r>
      <w:proofErr w:type="spellEnd"/>
      <w:r w:rsidRPr="006307EF">
        <w:rPr>
          <w:rFonts w:ascii="Times New Roman" w:hAnsi="Times New Roman" w:cs="Times New Roman"/>
          <w:sz w:val="24"/>
          <w:szCs w:val="24"/>
        </w:rPr>
        <w:t xml:space="preserve">» площадью </w:t>
      </w:r>
      <w:smartTag w:uri="urn:schemas-microsoft-com:office:smarttags" w:element="metricconverter">
        <w:smartTagPr>
          <w:attr w:name="ProductID" w:val="2,7 га"/>
        </w:smartTagPr>
        <w:r w:rsidRPr="006307EF">
          <w:rPr>
            <w:rFonts w:ascii="Times New Roman" w:hAnsi="Times New Roman" w:cs="Times New Roman"/>
            <w:sz w:val="24"/>
            <w:szCs w:val="24"/>
          </w:rPr>
          <w:t>2,7 га.</w:t>
        </w:r>
      </w:smartTag>
    </w:p>
    <w:p w:rsidR="006307EF" w:rsidRPr="006307EF" w:rsidRDefault="006307EF" w:rsidP="006307EF">
      <w:pPr>
        <w:spacing w:after="0" w:line="240" w:lineRule="auto"/>
        <w:ind w:firstLine="540"/>
        <w:jc w:val="both"/>
        <w:rPr>
          <w:rFonts w:ascii="Times New Roman" w:hAnsi="Times New Roman" w:cs="Times New Roman"/>
          <w:sz w:val="24"/>
          <w:szCs w:val="24"/>
        </w:rPr>
      </w:pPr>
      <w:r w:rsidRPr="006307EF">
        <w:rPr>
          <w:rFonts w:ascii="Times New Roman" w:hAnsi="Times New Roman" w:cs="Times New Roman"/>
          <w:sz w:val="24"/>
          <w:szCs w:val="24"/>
        </w:rPr>
        <w:t>Недостаток влаги отрицательно повлиял на урожайность и кормовых культур.  Но благодаря своевременной помощи из областного бюджета хозяйства увеличили площади уборки кормовых культур, в результате чего заготовлено кормов по 32 ц</w:t>
      </w:r>
      <w:r w:rsidR="00B70615">
        <w:rPr>
          <w:rFonts w:ascii="Times New Roman" w:hAnsi="Times New Roman" w:cs="Times New Roman"/>
          <w:sz w:val="24"/>
          <w:szCs w:val="24"/>
        </w:rPr>
        <w:t xml:space="preserve"> </w:t>
      </w:r>
      <w:r w:rsidRPr="006307EF">
        <w:rPr>
          <w:rFonts w:ascii="Times New Roman" w:hAnsi="Times New Roman" w:cs="Times New Roman"/>
          <w:sz w:val="24"/>
          <w:szCs w:val="24"/>
        </w:rPr>
        <w:t>/</w:t>
      </w:r>
      <w:proofErr w:type="spellStart"/>
      <w:r w:rsidRPr="006307EF">
        <w:rPr>
          <w:rFonts w:ascii="Times New Roman" w:hAnsi="Times New Roman" w:cs="Times New Roman"/>
          <w:sz w:val="24"/>
          <w:szCs w:val="24"/>
        </w:rPr>
        <w:t>к.ед</w:t>
      </w:r>
      <w:proofErr w:type="spellEnd"/>
      <w:r w:rsidRPr="006307EF">
        <w:rPr>
          <w:rFonts w:ascii="Times New Roman" w:hAnsi="Times New Roman" w:cs="Times New Roman"/>
          <w:sz w:val="24"/>
          <w:szCs w:val="24"/>
        </w:rPr>
        <w:t>.</w:t>
      </w:r>
    </w:p>
    <w:p w:rsidR="006307EF" w:rsidRPr="00B70615" w:rsidRDefault="006307EF" w:rsidP="006307EF">
      <w:pPr>
        <w:spacing w:after="0" w:line="240" w:lineRule="auto"/>
        <w:ind w:firstLine="540"/>
        <w:jc w:val="both"/>
        <w:rPr>
          <w:rFonts w:ascii="Times New Roman" w:hAnsi="Times New Roman" w:cs="Times New Roman"/>
          <w:sz w:val="24"/>
          <w:szCs w:val="24"/>
        </w:rPr>
      </w:pPr>
      <w:r w:rsidRPr="00B70615">
        <w:rPr>
          <w:rFonts w:ascii="Times New Roman" w:hAnsi="Times New Roman" w:cs="Times New Roman"/>
          <w:sz w:val="24"/>
          <w:szCs w:val="24"/>
        </w:rPr>
        <w:t>В мясном животноводстве положение значительно лучше. Так, производство мяса возросло на 10,3</w:t>
      </w:r>
      <w:r w:rsidR="00B70615">
        <w:rPr>
          <w:rFonts w:ascii="Times New Roman" w:hAnsi="Times New Roman" w:cs="Times New Roman"/>
          <w:sz w:val="24"/>
          <w:szCs w:val="24"/>
        </w:rPr>
        <w:t xml:space="preserve"> тысячи</w:t>
      </w:r>
      <w:r w:rsidRPr="00B70615">
        <w:rPr>
          <w:rFonts w:ascii="Times New Roman" w:hAnsi="Times New Roman" w:cs="Times New Roman"/>
          <w:sz w:val="24"/>
          <w:szCs w:val="24"/>
        </w:rPr>
        <w:t xml:space="preserve"> тонн по сравнению с 2011 годом и составило 82,7 тыс</w:t>
      </w:r>
      <w:r w:rsidR="00B70615">
        <w:rPr>
          <w:rFonts w:ascii="Times New Roman" w:hAnsi="Times New Roman" w:cs="Times New Roman"/>
          <w:sz w:val="24"/>
          <w:szCs w:val="24"/>
        </w:rPr>
        <w:t>ячи</w:t>
      </w:r>
      <w:r w:rsidRPr="00B70615">
        <w:rPr>
          <w:rFonts w:ascii="Times New Roman" w:hAnsi="Times New Roman" w:cs="Times New Roman"/>
          <w:sz w:val="24"/>
          <w:szCs w:val="24"/>
        </w:rPr>
        <w:t xml:space="preserve"> тонн.  Этот рост стал возможен за счет увеличения объемов производства на птицефабрике «Томская» ЗАО Аграрная группа. Здесь продолжается реконструкция производства в п. Молодежном. </w:t>
      </w:r>
    </w:p>
    <w:p w:rsidR="006307EF" w:rsidRPr="00B70615" w:rsidRDefault="006307EF" w:rsidP="006307EF">
      <w:pPr>
        <w:spacing w:after="0" w:line="240" w:lineRule="auto"/>
        <w:ind w:firstLine="540"/>
        <w:jc w:val="both"/>
        <w:rPr>
          <w:rFonts w:ascii="Times New Roman" w:hAnsi="Times New Roman" w:cs="Times New Roman"/>
          <w:sz w:val="24"/>
          <w:szCs w:val="24"/>
        </w:rPr>
      </w:pPr>
      <w:r w:rsidRPr="00B70615">
        <w:rPr>
          <w:rFonts w:ascii="Times New Roman" w:hAnsi="Times New Roman" w:cs="Times New Roman"/>
          <w:sz w:val="24"/>
          <w:szCs w:val="24"/>
        </w:rPr>
        <w:t>ООО «</w:t>
      </w:r>
      <w:proofErr w:type="spellStart"/>
      <w:r w:rsidRPr="00B70615">
        <w:rPr>
          <w:rFonts w:ascii="Times New Roman" w:hAnsi="Times New Roman" w:cs="Times New Roman"/>
          <w:sz w:val="24"/>
          <w:szCs w:val="24"/>
        </w:rPr>
        <w:t>Межениновская</w:t>
      </w:r>
      <w:proofErr w:type="spellEnd"/>
      <w:r w:rsidRPr="00B70615">
        <w:rPr>
          <w:rFonts w:ascii="Times New Roman" w:hAnsi="Times New Roman" w:cs="Times New Roman"/>
          <w:sz w:val="24"/>
          <w:szCs w:val="24"/>
        </w:rPr>
        <w:t xml:space="preserve"> птицефабрика» при сохранении производства, ведет активную работу по улучшению качества, расширению ассортимента продукции.</w:t>
      </w:r>
      <w:r w:rsidR="00B70615" w:rsidRPr="00B70615">
        <w:rPr>
          <w:sz w:val="24"/>
          <w:szCs w:val="24"/>
        </w:rPr>
        <w:t xml:space="preserve"> </w:t>
      </w:r>
      <w:r w:rsidR="00B70615" w:rsidRPr="00B70615">
        <w:rPr>
          <w:rFonts w:ascii="Times New Roman" w:hAnsi="Times New Roman" w:cs="Times New Roman"/>
          <w:sz w:val="24"/>
          <w:szCs w:val="24"/>
        </w:rPr>
        <w:t>Средняя яйценоскость одной курицы-несушки увеличилась на 102,8% и составила 333 шт.</w:t>
      </w:r>
    </w:p>
    <w:p w:rsidR="006307EF" w:rsidRDefault="006307EF" w:rsidP="006307EF">
      <w:pPr>
        <w:spacing w:after="0" w:line="240" w:lineRule="auto"/>
        <w:ind w:firstLine="540"/>
        <w:jc w:val="both"/>
        <w:rPr>
          <w:rFonts w:ascii="Times New Roman" w:hAnsi="Times New Roman" w:cs="Times New Roman"/>
          <w:sz w:val="24"/>
          <w:szCs w:val="24"/>
          <w:highlight w:val="yellow"/>
        </w:rPr>
      </w:pPr>
      <w:r>
        <w:rPr>
          <w:rFonts w:ascii="Times New Roman" w:hAnsi="Times New Roman" w:cs="Times New Roman"/>
          <w:sz w:val="24"/>
          <w:szCs w:val="24"/>
        </w:rPr>
        <w:t>Валово</w:t>
      </w:r>
      <w:r w:rsidRPr="00CA4A18">
        <w:rPr>
          <w:rFonts w:ascii="Times New Roman" w:hAnsi="Times New Roman" w:cs="Times New Roman"/>
          <w:sz w:val="24"/>
          <w:szCs w:val="24"/>
        </w:rPr>
        <w:t xml:space="preserve">й надой молока во всех категориях хозяйств составил 30,5 тысяч тонн, что ниже уровня прошлого года на 12,1%, надой на 1 корову составил 5805 кг (- 541 кг к уровню 2011 года). </w:t>
      </w:r>
      <w:r>
        <w:rPr>
          <w:rFonts w:ascii="Times New Roman" w:hAnsi="Times New Roman" w:cs="Times New Roman"/>
          <w:sz w:val="24"/>
          <w:szCs w:val="24"/>
        </w:rPr>
        <w:t>Снижение объемов производства молока</w:t>
      </w:r>
      <w:r w:rsidRPr="00CA4A18">
        <w:rPr>
          <w:rFonts w:ascii="Times New Roman" w:hAnsi="Times New Roman" w:cs="Times New Roman"/>
          <w:sz w:val="24"/>
          <w:szCs w:val="24"/>
        </w:rPr>
        <w:t xml:space="preserve"> связано со сменой собственника животноводческого комплекса в с. </w:t>
      </w:r>
      <w:proofErr w:type="spellStart"/>
      <w:r w:rsidRPr="00CA4A18">
        <w:rPr>
          <w:rFonts w:ascii="Times New Roman" w:hAnsi="Times New Roman" w:cs="Times New Roman"/>
          <w:sz w:val="24"/>
          <w:szCs w:val="24"/>
        </w:rPr>
        <w:t>Корнилово</w:t>
      </w:r>
      <w:proofErr w:type="spellEnd"/>
      <w:r w:rsidR="00C045FC">
        <w:rPr>
          <w:rFonts w:ascii="Times New Roman" w:hAnsi="Times New Roman" w:cs="Times New Roman"/>
          <w:sz w:val="24"/>
          <w:szCs w:val="24"/>
        </w:rPr>
        <w:t>( ООО «</w:t>
      </w:r>
      <w:proofErr w:type="spellStart"/>
      <w:r w:rsidR="00C045FC">
        <w:rPr>
          <w:rFonts w:ascii="Times New Roman" w:hAnsi="Times New Roman" w:cs="Times New Roman"/>
          <w:sz w:val="24"/>
          <w:szCs w:val="24"/>
        </w:rPr>
        <w:t>Цыгановское</w:t>
      </w:r>
      <w:proofErr w:type="spellEnd"/>
      <w:r w:rsidR="00C045FC">
        <w:rPr>
          <w:rFonts w:ascii="Times New Roman" w:hAnsi="Times New Roman" w:cs="Times New Roman"/>
          <w:sz w:val="24"/>
          <w:szCs w:val="24"/>
        </w:rPr>
        <w:t>)</w:t>
      </w:r>
      <w:r w:rsidRPr="00CA4A18">
        <w:rPr>
          <w:rFonts w:ascii="Times New Roman" w:hAnsi="Times New Roman" w:cs="Times New Roman"/>
          <w:sz w:val="24"/>
          <w:szCs w:val="24"/>
        </w:rPr>
        <w:t xml:space="preserve">, в результате чего район лишился 946 голов КРС, которые перешли в </w:t>
      </w:r>
      <w:proofErr w:type="spellStart"/>
      <w:r w:rsidRPr="00CA4A18">
        <w:rPr>
          <w:rFonts w:ascii="Times New Roman" w:hAnsi="Times New Roman" w:cs="Times New Roman"/>
          <w:sz w:val="24"/>
          <w:szCs w:val="24"/>
        </w:rPr>
        <w:t>Кривошеинский</w:t>
      </w:r>
      <w:proofErr w:type="spellEnd"/>
      <w:r w:rsidRPr="00CA4A18">
        <w:rPr>
          <w:rFonts w:ascii="Times New Roman" w:hAnsi="Times New Roman" w:cs="Times New Roman"/>
          <w:sz w:val="24"/>
          <w:szCs w:val="24"/>
        </w:rPr>
        <w:t xml:space="preserve"> район. </w:t>
      </w:r>
    </w:p>
    <w:p w:rsidR="002D1790" w:rsidRPr="00E1674A" w:rsidRDefault="00E1674A" w:rsidP="00E71F91">
      <w:pPr>
        <w:spacing w:after="0" w:line="240" w:lineRule="auto"/>
        <w:ind w:firstLine="567"/>
        <w:jc w:val="both"/>
        <w:rPr>
          <w:rFonts w:ascii="Times New Roman" w:hAnsi="Times New Roman" w:cs="Times New Roman"/>
          <w:sz w:val="24"/>
          <w:szCs w:val="24"/>
        </w:rPr>
      </w:pPr>
      <w:r w:rsidRPr="00E1674A">
        <w:rPr>
          <w:rFonts w:ascii="Times New Roman" w:hAnsi="Times New Roman" w:cs="Times New Roman"/>
          <w:sz w:val="24"/>
          <w:szCs w:val="24"/>
        </w:rPr>
        <w:t>Тем не менее,</w:t>
      </w:r>
      <w:r w:rsidR="002D1790" w:rsidRPr="00E1674A">
        <w:rPr>
          <w:rFonts w:ascii="Times New Roman" w:hAnsi="Times New Roman" w:cs="Times New Roman"/>
          <w:sz w:val="24"/>
          <w:szCs w:val="24"/>
        </w:rPr>
        <w:t xml:space="preserve"> объемы реализованной продукции  сельского хозяйства</w:t>
      </w:r>
      <w:r w:rsidRPr="00E1674A">
        <w:rPr>
          <w:rFonts w:ascii="Times New Roman" w:hAnsi="Times New Roman" w:cs="Times New Roman"/>
          <w:sz w:val="24"/>
          <w:szCs w:val="24"/>
        </w:rPr>
        <w:t xml:space="preserve"> в денежном выражении, в</w:t>
      </w:r>
      <w:r w:rsidR="002D1790" w:rsidRPr="00E1674A">
        <w:rPr>
          <w:rFonts w:ascii="Times New Roman" w:hAnsi="Times New Roman" w:cs="Times New Roman"/>
          <w:sz w:val="24"/>
          <w:szCs w:val="24"/>
        </w:rPr>
        <w:t xml:space="preserve"> </w:t>
      </w:r>
      <w:r w:rsidRPr="00E1674A">
        <w:rPr>
          <w:rFonts w:ascii="Times New Roman" w:hAnsi="Times New Roman" w:cs="Times New Roman"/>
          <w:sz w:val="24"/>
          <w:szCs w:val="24"/>
        </w:rPr>
        <w:t>целом по Томскому району из года в год увеличиваются .</w:t>
      </w:r>
    </w:p>
    <w:p w:rsidR="002D1790" w:rsidRPr="00E1674A" w:rsidRDefault="002D1790" w:rsidP="00E71F91">
      <w:pPr>
        <w:spacing w:after="0" w:line="240" w:lineRule="auto"/>
        <w:ind w:firstLine="540"/>
        <w:jc w:val="both"/>
        <w:rPr>
          <w:rFonts w:ascii="Times New Roman" w:hAnsi="Times New Roman" w:cs="Times New Roman"/>
          <w:sz w:val="24"/>
          <w:szCs w:val="24"/>
        </w:rPr>
      </w:pPr>
      <w:r w:rsidRPr="00E1674A">
        <w:rPr>
          <w:rFonts w:ascii="Times New Roman" w:hAnsi="Times New Roman" w:cs="Times New Roman"/>
          <w:sz w:val="24"/>
          <w:szCs w:val="24"/>
        </w:rPr>
        <w:t>По сравнению с 2011</w:t>
      </w:r>
      <w:r w:rsidR="00E71F91" w:rsidRPr="00E1674A">
        <w:rPr>
          <w:rFonts w:ascii="Times New Roman" w:hAnsi="Times New Roman" w:cs="Times New Roman"/>
          <w:sz w:val="24"/>
          <w:szCs w:val="24"/>
        </w:rPr>
        <w:t xml:space="preserve"> </w:t>
      </w:r>
      <w:r w:rsidRPr="00E1674A">
        <w:rPr>
          <w:rFonts w:ascii="Times New Roman" w:hAnsi="Times New Roman" w:cs="Times New Roman"/>
          <w:sz w:val="24"/>
          <w:szCs w:val="24"/>
        </w:rPr>
        <w:t>годом реализовано продукции сельского хозяйства больше на 855,4 млн. рублей,</w:t>
      </w:r>
      <w:r w:rsidR="00E71F91" w:rsidRPr="00E1674A">
        <w:rPr>
          <w:rFonts w:ascii="Times New Roman" w:hAnsi="Times New Roman" w:cs="Times New Roman"/>
          <w:sz w:val="24"/>
          <w:szCs w:val="24"/>
        </w:rPr>
        <w:t xml:space="preserve"> </w:t>
      </w:r>
      <w:r w:rsidRPr="00E1674A">
        <w:rPr>
          <w:rFonts w:ascii="Times New Roman" w:hAnsi="Times New Roman" w:cs="Times New Roman"/>
          <w:sz w:val="24"/>
          <w:szCs w:val="24"/>
        </w:rPr>
        <w:t xml:space="preserve">в том числе </w:t>
      </w:r>
      <w:r w:rsidR="00E71F91" w:rsidRPr="00E1674A">
        <w:rPr>
          <w:rFonts w:ascii="Times New Roman" w:hAnsi="Times New Roman" w:cs="Times New Roman"/>
          <w:sz w:val="24"/>
          <w:szCs w:val="24"/>
        </w:rPr>
        <w:t>продукции животноводства</w:t>
      </w:r>
      <w:r w:rsidRPr="00E1674A">
        <w:rPr>
          <w:rFonts w:ascii="Times New Roman" w:hAnsi="Times New Roman" w:cs="Times New Roman"/>
          <w:sz w:val="24"/>
          <w:szCs w:val="24"/>
        </w:rPr>
        <w:t xml:space="preserve"> на 772,1 млн. рублей</w:t>
      </w:r>
      <w:r w:rsidR="00E71F91" w:rsidRPr="00E1674A">
        <w:rPr>
          <w:rFonts w:ascii="Times New Roman" w:hAnsi="Times New Roman" w:cs="Times New Roman"/>
          <w:sz w:val="24"/>
          <w:szCs w:val="24"/>
        </w:rPr>
        <w:t xml:space="preserve">, </w:t>
      </w:r>
      <w:r w:rsidRPr="00E1674A">
        <w:rPr>
          <w:rFonts w:ascii="Times New Roman" w:hAnsi="Times New Roman" w:cs="Times New Roman"/>
          <w:sz w:val="24"/>
          <w:szCs w:val="24"/>
        </w:rPr>
        <w:t>растениеводства на 35,6 млн. рублей.</w:t>
      </w:r>
    </w:p>
    <w:p w:rsidR="002D1790" w:rsidRPr="00E1674A" w:rsidRDefault="002D1790" w:rsidP="00E71F91">
      <w:pPr>
        <w:spacing w:after="0" w:line="240" w:lineRule="auto"/>
        <w:ind w:firstLine="567"/>
        <w:jc w:val="both"/>
        <w:rPr>
          <w:rFonts w:ascii="Times New Roman" w:hAnsi="Times New Roman" w:cs="Times New Roman"/>
          <w:sz w:val="24"/>
          <w:szCs w:val="24"/>
        </w:rPr>
      </w:pPr>
      <w:r w:rsidRPr="00E1674A">
        <w:rPr>
          <w:rFonts w:ascii="Times New Roman" w:hAnsi="Times New Roman" w:cs="Times New Roman"/>
          <w:sz w:val="24"/>
          <w:szCs w:val="24"/>
        </w:rPr>
        <w:t xml:space="preserve">В тоже время сократилась реализация </w:t>
      </w:r>
      <w:r w:rsidR="00E71F91" w:rsidRPr="00E1674A">
        <w:rPr>
          <w:rFonts w:ascii="Times New Roman" w:hAnsi="Times New Roman" w:cs="Times New Roman"/>
          <w:sz w:val="24"/>
          <w:szCs w:val="24"/>
        </w:rPr>
        <w:t xml:space="preserve"> молока на 59,2 млн. рублей,  зерна на 4,2 млн. рублей, </w:t>
      </w:r>
      <w:r w:rsidRPr="00E1674A">
        <w:rPr>
          <w:rFonts w:ascii="Times New Roman" w:hAnsi="Times New Roman" w:cs="Times New Roman"/>
          <w:sz w:val="24"/>
          <w:szCs w:val="24"/>
        </w:rPr>
        <w:t>картофеля на 14,9 млн. рублей;</w:t>
      </w:r>
    </w:p>
    <w:p w:rsidR="002D1790" w:rsidRPr="00E1674A" w:rsidRDefault="002D1790" w:rsidP="003D3C4A">
      <w:pPr>
        <w:spacing w:after="0" w:line="240" w:lineRule="auto"/>
        <w:ind w:firstLine="540"/>
        <w:jc w:val="both"/>
        <w:rPr>
          <w:rFonts w:ascii="Times New Roman" w:hAnsi="Times New Roman" w:cs="Times New Roman"/>
          <w:sz w:val="24"/>
          <w:szCs w:val="24"/>
        </w:rPr>
      </w:pPr>
      <w:r w:rsidRPr="00E1674A">
        <w:rPr>
          <w:rFonts w:ascii="Times New Roman" w:hAnsi="Times New Roman" w:cs="Times New Roman"/>
          <w:sz w:val="24"/>
          <w:szCs w:val="24"/>
        </w:rPr>
        <w:t xml:space="preserve">По растениеводству </w:t>
      </w:r>
      <w:r w:rsidR="00E1674A" w:rsidRPr="00E1674A">
        <w:rPr>
          <w:rFonts w:ascii="Times New Roman" w:hAnsi="Times New Roman" w:cs="Times New Roman"/>
          <w:sz w:val="24"/>
          <w:szCs w:val="24"/>
        </w:rPr>
        <w:t xml:space="preserve">же </w:t>
      </w:r>
      <w:r w:rsidRPr="00E1674A">
        <w:rPr>
          <w:rFonts w:ascii="Times New Roman" w:hAnsi="Times New Roman" w:cs="Times New Roman"/>
          <w:sz w:val="24"/>
          <w:szCs w:val="24"/>
        </w:rPr>
        <w:t>про</w:t>
      </w:r>
      <w:r w:rsidR="00E1674A" w:rsidRPr="00E1674A">
        <w:rPr>
          <w:rFonts w:ascii="Times New Roman" w:hAnsi="Times New Roman" w:cs="Times New Roman"/>
          <w:sz w:val="24"/>
          <w:szCs w:val="24"/>
        </w:rPr>
        <w:t>изошло</w:t>
      </w:r>
      <w:r w:rsidRPr="00E1674A">
        <w:rPr>
          <w:rFonts w:ascii="Times New Roman" w:hAnsi="Times New Roman" w:cs="Times New Roman"/>
          <w:sz w:val="24"/>
          <w:szCs w:val="24"/>
        </w:rPr>
        <w:t xml:space="preserve"> увеличение объемов реализации овощей на 84,9 млн. рублей. </w:t>
      </w:r>
    </w:p>
    <w:p w:rsidR="002D1790" w:rsidRPr="00E1674A" w:rsidRDefault="002D1790" w:rsidP="00C213D7">
      <w:pPr>
        <w:spacing w:after="0" w:line="240" w:lineRule="auto"/>
        <w:ind w:firstLine="567"/>
        <w:jc w:val="both"/>
        <w:rPr>
          <w:rFonts w:ascii="Times New Roman" w:hAnsi="Times New Roman" w:cs="Times New Roman"/>
          <w:sz w:val="24"/>
          <w:szCs w:val="24"/>
        </w:rPr>
      </w:pPr>
      <w:r w:rsidRPr="00E1674A">
        <w:rPr>
          <w:rFonts w:ascii="Times New Roman" w:hAnsi="Times New Roman" w:cs="Times New Roman"/>
          <w:sz w:val="24"/>
          <w:szCs w:val="24"/>
        </w:rPr>
        <w:t xml:space="preserve">Анализ показывает, </w:t>
      </w:r>
      <w:r w:rsidR="00C213D7" w:rsidRPr="00E1674A">
        <w:rPr>
          <w:rFonts w:ascii="Times New Roman" w:hAnsi="Times New Roman" w:cs="Times New Roman"/>
          <w:sz w:val="24"/>
          <w:szCs w:val="24"/>
        </w:rPr>
        <w:t xml:space="preserve">что </w:t>
      </w:r>
      <w:r w:rsidRPr="00E1674A">
        <w:rPr>
          <w:rFonts w:ascii="Times New Roman" w:hAnsi="Times New Roman" w:cs="Times New Roman"/>
          <w:sz w:val="24"/>
          <w:szCs w:val="24"/>
        </w:rPr>
        <w:t xml:space="preserve">все объемы реализованной сельскохозяйственной продукции </w:t>
      </w:r>
      <w:r w:rsidR="00C213D7" w:rsidRPr="00E1674A">
        <w:rPr>
          <w:rFonts w:ascii="Times New Roman" w:hAnsi="Times New Roman" w:cs="Times New Roman"/>
          <w:sz w:val="24"/>
          <w:szCs w:val="24"/>
        </w:rPr>
        <w:t>были получены</w:t>
      </w:r>
      <w:r w:rsidRPr="00E1674A">
        <w:rPr>
          <w:rFonts w:ascii="Times New Roman" w:hAnsi="Times New Roman" w:cs="Times New Roman"/>
          <w:sz w:val="24"/>
          <w:szCs w:val="24"/>
        </w:rPr>
        <w:t xml:space="preserve">  в крупных с</w:t>
      </w:r>
      <w:r w:rsidR="00C213D7" w:rsidRPr="00E1674A">
        <w:rPr>
          <w:rFonts w:ascii="Times New Roman" w:hAnsi="Times New Roman" w:cs="Times New Roman"/>
          <w:sz w:val="24"/>
          <w:szCs w:val="24"/>
        </w:rPr>
        <w:t xml:space="preserve">ельскохозяйственных комплексах, таких как </w:t>
      </w:r>
      <w:r w:rsidRPr="00E1674A">
        <w:rPr>
          <w:rFonts w:ascii="Times New Roman" w:hAnsi="Times New Roman" w:cs="Times New Roman"/>
          <w:sz w:val="24"/>
          <w:szCs w:val="24"/>
        </w:rPr>
        <w:t>ООО «</w:t>
      </w:r>
      <w:proofErr w:type="spellStart"/>
      <w:r w:rsidRPr="00E1674A">
        <w:rPr>
          <w:rFonts w:ascii="Times New Roman" w:hAnsi="Times New Roman" w:cs="Times New Roman"/>
          <w:sz w:val="24"/>
          <w:szCs w:val="24"/>
        </w:rPr>
        <w:t>Межениновская</w:t>
      </w:r>
      <w:proofErr w:type="spellEnd"/>
      <w:r w:rsidRPr="00E1674A">
        <w:rPr>
          <w:rFonts w:ascii="Times New Roman" w:hAnsi="Times New Roman" w:cs="Times New Roman"/>
          <w:sz w:val="24"/>
          <w:szCs w:val="24"/>
        </w:rPr>
        <w:t xml:space="preserve"> птицефабрик</w:t>
      </w:r>
      <w:r w:rsidR="00C213D7" w:rsidRPr="00E1674A">
        <w:rPr>
          <w:rFonts w:ascii="Times New Roman" w:hAnsi="Times New Roman" w:cs="Times New Roman"/>
          <w:sz w:val="24"/>
          <w:szCs w:val="24"/>
        </w:rPr>
        <w:t>а» и  предприятия</w:t>
      </w:r>
      <w:r w:rsidRPr="00E1674A">
        <w:rPr>
          <w:rFonts w:ascii="Times New Roman" w:hAnsi="Times New Roman" w:cs="Times New Roman"/>
          <w:sz w:val="24"/>
          <w:szCs w:val="24"/>
        </w:rPr>
        <w:t xml:space="preserve"> Аграрной группы.</w:t>
      </w:r>
    </w:p>
    <w:p w:rsidR="002D1790" w:rsidRPr="00C213D7" w:rsidRDefault="005B2A38" w:rsidP="00C213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Несмотря на то, что количество сельхозпредприятий, закончивших 2012 год с прибылью уменьшилось с 2</w:t>
      </w:r>
      <w:r w:rsidR="00035111">
        <w:rPr>
          <w:rFonts w:ascii="Times New Roman" w:hAnsi="Times New Roman" w:cs="Times New Roman"/>
          <w:sz w:val="24"/>
          <w:szCs w:val="24"/>
        </w:rPr>
        <w:t>0</w:t>
      </w:r>
      <w:r>
        <w:rPr>
          <w:rFonts w:ascii="Times New Roman" w:hAnsi="Times New Roman" w:cs="Times New Roman"/>
          <w:sz w:val="24"/>
          <w:szCs w:val="24"/>
        </w:rPr>
        <w:t xml:space="preserve"> до </w:t>
      </w:r>
      <w:r w:rsidR="002D1790" w:rsidRPr="00C213D7">
        <w:rPr>
          <w:rFonts w:ascii="Times New Roman" w:hAnsi="Times New Roman" w:cs="Times New Roman"/>
          <w:sz w:val="24"/>
          <w:szCs w:val="24"/>
        </w:rPr>
        <w:t>15</w:t>
      </w:r>
      <w:r w:rsidR="00C213D7" w:rsidRPr="00C213D7">
        <w:rPr>
          <w:rFonts w:ascii="Times New Roman" w:hAnsi="Times New Roman" w:cs="Times New Roman"/>
          <w:sz w:val="24"/>
          <w:szCs w:val="24"/>
        </w:rPr>
        <w:t xml:space="preserve"> </w:t>
      </w:r>
      <w:r>
        <w:rPr>
          <w:rFonts w:ascii="Times New Roman" w:hAnsi="Times New Roman" w:cs="Times New Roman"/>
          <w:sz w:val="24"/>
          <w:szCs w:val="24"/>
        </w:rPr>
        <w:t>по сравнению с 2011 годом, о</w:t>
      </w:r>
      <w:r w:rsidR="002D1790" w:rsidRPr="00C213D7">
        <w:rPr>
          <w:rFonts w:ascii="Times New Roman" w:hAnsi="Times New Roman" w:cs="Times New Roman"/>
          <w:sz w:val="24"/>
          <w:szCs w:val="24"/>
        </w:rPr>
        <w:t xml:space="preserve">бщая сумма прибыли </w:t>
      </w:r>
      <w:r>
        <w:rPr>
          <w:rFonts w:ascii="Times New Roman" w:hAnsi="Times New Roman" w:cs="Times New Roman"/>
          <w:sz w:val="24"/>
          <w:szCs w:val="24"/>
        </w:rPr>
        <w:t>выросла на 287,0 млн.</w:t>
      </w:r>
      <w:r w:rsidR="000E3581">
        <w:rPr>
          <w:rFonts w:ascii="Times New Roman" w:hAnsi="Times New Roman" w:cs="Times New Roman"/>
          <w:sz w:val="24"/>
          <w:szCs w:val="24"/>
        </w:rPr>
        <w:t xml:space="preserve"> </w:t>
      </w:r>
      <w:r>
        <w:rPr>
          <w:rFonts w:ascii="Times New Roman" w:hAnsi="Times New Roman" w:cs="Times New Roman"/>
          <w:sz w:val="24"/>
          <w:szCs w:val="24"/>
        </w:rPr>
        <w:t>руб. и составила 1604,2 млн. рублей. В</w:t>
      </w:r>
      <w:r w:rsidR="002D1790" w:rsidRPr="00C213D7">
        <w:rPr>
          <w:rFonts w:ascii="Times New Roman" w:hAnsi="Times New Roman" w:cs="Times New Roman"/>
          <w:sz w:val="24"/>
          <w:szCs w:val="24"/>
        </w:rPr>
        <w:t xml:space="preserve">ыручка от продажи товаров, </w:t>
      </w:r>
      <w:r w:rsidR="002D1790" w:rsidRPr="00C213D7">
        <w:rPr>
          <w:rFonts w:ascii="Times New Roman" w:hAnsi="Times New Roman" w:cs="Times New Roman"/>
          <w:sz w:val="24"/>
          <w:szCs w:val="24"/>
        </w:rPr>
        <w:lastRenderedPageBreak/>
        <w:t xml:space="preserve">продукции, работ и услуг </w:t>
      </w:r>
      <w:r>
        <w:rPr>
          <w:rFonts w:ascii="Times New Roman" w:hAnsi="Times New Roman" w:cs="Times New Roman"/>
          <w:sz w:val="24"/>
          <w:szCs w:val="24"/>
        </w:rPr>
        <w:t>составила в 2012 году 6308,7 млн. рублей, что превысило показатели 2011 года на 100,4%.</w:t>
      </w:r>
    </w:p>
    <w:p w:rsidR="00C213D7" w:rsidRPr="00C213D7" w:rsidRDefault="002D1790" w:rsidP="00C213D7">
      <w:pPr>
        <w:spacing w:after="0" w:line="240" w:lineRule="auto"/>
        <w:ind w:firstLine="567"/>
        <w:jc w:val="both"/>
        <w:rPr>
          <w:rFonts w:ascii="Times New Roman" w:hAnsi="Times New Roman" w:cs="Times New Roman"/>
          <w:sz w:val="24"/>
          <w:szCs w:val="24"/>
        </w:rPr>
      </w:pPr>
      <w:r w:rsidRPr="00C213D7">
        <w:rPr>
          <w:rFonts w:ascii="Times New Roman" w:hAnsi="Times New Roman" w:cs="Times New Roman"/>
          <w:sz w:val="24"/>
          <w:szCs w:val="24"/>
        </w:rPr>
        <w:t>Среди стабильно и эффективно работающих предприятий  с</w:t>
      </w:r>
      <w:r w:rsidR="00C213D7" w:rsidRPr="00C213D7">
        <w:rPr>
          <w:rFonts w:ascii="Times New Roman" w:hAnsi="Times New Roman" w:cs="Times New Roman"/>
          <w:sz w:val="24"/>
          <w:szCs w:val="24"/>
        </w:rPr>
        <w:t xml:space="preserve">ледует отметить: </w:t>
      </w:r>
    </w:p>
    <w:p w:rsidR="002D1790" w:rsidRPr="00C213D7" w:rsidRDefault="00C213D7" w:rsidP="00C213D7">
      <w:pPr>
        <w:spacing w:after="0" w:line="240" w:lineRule="auto"/>
        <w:ind w:firstLine="567"/>
        <w:jc w:val="both"/>
        <w:rPr>
          <w:rFonts w:ascii="Times New Roman" w:hAnsi="Times New Roman" w:cs="Times New Roman"/>
          <w:sz w:val="24"/>
          <w:szCs w:val="24"/>
        </w:rPr>
      </w:pPr>
      <w:r w:rsidRPr="00C213D7">
        <w:rPr>
          <w:rFonts w:ascii="Times New Roman" w:hAnsi="Times New Roman" w:cs="Times New Roman"/>
          <w:sz w:val="24"/>
          <w:szCs w:val="24"/>
        </w:rPr>
        <w:t xml:space="preserve">ЗАО «Овощевод», где </w:t>
      </w:r>
      <w:r w:rsidR="002D1790" w:rsidRPr="00C213D7">
        <w:rPr>
          <w:rFonts w:ascii="Times New Roman" w:hAnsi="Times New Roman" w:cs="Times New Roman"/>
          <w:sz w:val="24"/>
          <w:szCs w:val="24"/>
        </w:rPr>
        <w:t>получено выручки от реализации 79,0 млн. рублей, прибыли – 47,4 млн. рублей.</w:t>
      </w:r>
    </w:p>
    <w:p w:rsidR="002D1790" w:rsidRPr="00C213D7" w:rsidRDefault="002D1790" w:rsidP="003D3C4A">
      <w:pPr>
        <w:spacing w:after="0" w:line="240" w:lineRule="auto"/>
        <w:ind w:firstLine="540"/>
        <w:jc w:val="both"/>
        <w:rPr>
          <w:rFonts w:ascii="Times New Roman" w:hAnsi="Times New Roman" w:cs="Times New Roman"/>
          <w:sz w:val="24"/>
          <w:szCs w:val="24"/>
        </w:rPr>
      </w:pPr>
      <w:r w:rsidRPr="00C213D7">
        <w:rPr>
          <w:rFonts w:ascii="Times New Roman" w:hAnsi="Times New Roman" w:cs="Times New Roman"/>
          <w:sz w:val="24"/>
          <w:szCs w:val="24"/>
        </w:rPr>
        <w:t>ООО «</w:t>
      </w:r>
      <w:proofErr w:type="spellStart"/>
      <w:r w:rsidRPr="00C213D7">
        <w:rPr>
          <w:rFonts w:ascii="Times New Roman" w:hAnsi="Times New Roman" w:cs="Times New Roman"/>
          <w:sz w:val="24"/>
          <w:szCs w:val="24"/>
        </w:rPr>
        <w:t>Трубачево</w:t>
      </w:r>
      <w:proofErr w:type="spellEnd"/>
      <w:r w:rsidRPr="00C213D7">
        <w:rPr>
          <w:rFonts w:ascii="Times New Roman" w:hAnsi="Times New Roman" w:cs="Times New Roman"/>
          <w:sz w:val="24"/>
          <w:szCs w:val="24"/>
        </w:rPr>
        <w:t>»</w:t>
      </w:r>
      <w:r w:rsidR="00C213D7" w:rsidRPr="00C213D7">
        <w:rPr>
          <w:rFonts w:ascii="Times New Roman" w:hAnsi="Times New Roman" w:cs="Times New Roman"/>
          <w:sz w:val="24"/>
          <w:szCs w:val="24"/>
        </w:rPr>
        <w:t>, где</w:t>
      </w:r>
      <w:r w:rsidRPr="00C213D7">
        <w:rPr>
          <w:rFonts w:ascii="Times New Roman" w:hAnsi="Times New Roman" w:cs="Times New Roman"/>
          <w:sz w:val="24"/>
          <w:szCs w:val="24"/>
        </w:rPr>
        <w:t xml:space="preserve"> выручка от реализации составила 67,7 млн. рублей, прибыль – 45,4 млн. рублей.</w:t>
      </w:r>
    </w:p>
    <w:p w:rsidR="002D1790" w:rsidRPr="00C213D7" w:rsidRDefault="002D1790" w:rsidP="003D3C4A">
      <w:pPr>
        <w:spacing w:after="0" w:line="240" w:lineRule="auto"/>
        <w:ind w:firstLine="540"/>
        <w:jc w:val="both"/>
        <w:rPr>
          <w:rFonts w:ascii="Times New Roman" w:hAnsi="Times New Roman" w:cs="Times New Roman"/>
          <w:sz w:val="24"/>
          <w:szCs w:val="24"/>
        </w:rPr>
      </w:pPr>
      <w:r w:rsidRPr="00C213D7">
        <w:rPr>
          <w:rFonts w:ascii="Times New Roman" w:hAnsi="Times New Roman" w:cs="Times New Roman"/>
          <w:sz w:val="24"/>
          <w:szCs w:val="24"/>
        </w:rPr>
        <w:t>ООО «Спас» выручка от реализации составила 67,0 млн. рублей, прибыль – 20,5 млн. рублей.</w:t>
      </w:r>
    </w:p>
    <w:p w:rsidR="00C213D7" w:rsidRPr="00C213D7" w:rsidRDefault="002D1790" w:rsidP="00E1674A">
      <w:pPr>
        <w:spacing w:after="0" w:line="240" w:lineRule="auto"/>
        <w:ind w:firstLine="567"/>
        <w:jc w:val="both"/>
        <w:rPr>
          <w:rFonts w:ascii="Times New Roman" w:hAnsi="Times New Roman" w:cs="Times New Roman"/>
          <w:sz w:val="24"/>
          <w:szCs w:val="24"/>
        </w:rPr>
      </w:pPr>
      <w:r w:rsidRPr="00C213D7">
        <w:rPr>
          <w:rFonts w:ascii="Times New Roman" w:hAnsi="Times New Roman" w:cs="Times New Roman"/>
          <w:sz w:val="24"/>
          <w:szCs w:val="24"/>
        </w:rPr>
        <w:t>В целом, сельскохозяйственные предприятия  (кроме комплексов) снизили объемы реализованной продукции в 2012</w:t>
      </w:r>
      <w:r w:rsidR="00C213D7" w:rsidRPr="00C213D7">
        <w:rPr>
          <w:rFonts w:ascii="Times New Roman" w:hAnsi="Times New Roman" w:cs="Times New Roman"/>
          <w:sz w:val="24"/>
          <w:szCs w:val="24"/>
        </w:rPr>
        <w:t xml:space="preserve"> </w:t>
      </w:r>
      <w:r w:rsidRPr="00C213D7">
        <w:rPr>
          <w:rFonts w:ascii="Times New Roman" w:hAnsi="Times New Roman" w:cs="Times New Roman"/>
          <w:sz w:val="24"/>
          <w:szCs w:val="24"/>
        </w:rPr>
        <w:t>году на 78,7 млн. рублей, что резко сказалось на финансовой ситуации: заработная плата практически не растет, имеются с</w:t>
      </w:r>
      <w:r w:rsidR="00E1674A">
        <w:rPr>
          <w:rFonts w:ascii="Times New Roman" w:hAnsi="Times New Roman" w:cs="Times New Roman"/>
          <w:sz w:val="24"/>
          <w:szCs w:val="24"/>
        </w:rPr>
        <w:t>лучаи несвоеврем</w:t>
      </w:r>
      <w:r w:rsidR="00E1674A" w:rsidRPr="00E1674A">
        <w:rPr>
          <w:rFonts w:ascii="Times New Roman" w:hAnsi="Times New Roman" w:cs="Times New Roman"/>
          <w:sz w:val="24"/>
          <w:szCs w:val="24"/>
        </w:rPr>
        <w:t>енной её выплаты</w:t>
      </w:r>
      <w:r w:rsidRPr="00E1674A">
        <w:rPr>
          <w:rFonts w:ascii="Times New Roman" w:hAnsi="Times New Roman" w:cs="Times New Roman"/>
          <w:sz w:val="24"/>
          <w:szCs w:val="24"/>
        </w:rPr>
        <w:t xml:space="preserve">, сельхозпредприятия </w:t>
      </w:r>
      <w:r w:rsidR="00E1674A" w:rsidRPr="00E1674A">
        <w:rPr>
          <w:rFonts w:ascii="Times New Roman" w:hAnsi="Times New Roman" w:cs="Times New Roman"/>
          <w:sz w:val="24"/>
          <w:szCs w:val="24"/>
        </w:rPr>
        <w:t xml:space="preserve">ограничены в  покупке ГСМ, концентрированных кормов, </w:t>
      </w:r>
      <w:r w:rsidRPr="00E1674A">
        <w:rPr>
          <w:rFonts w:ascii="Times New Roman" w:hAnsi="Times New Roman" w:cs="Times New Roman"/>
          <w:sz w:val="24"/>
          <w:szCs w:val="24"/>
        </w:rPr>
        <w:t>не приобретено ни одной единицы</w:t>
      </w:r>
      <w:r w:rsidR="00E1674A">
        <w:rPr>
          <w:rFonts w:ascii="Times New Roman" w:hAnsi="Times New Roman" w:cs="Times New Roman"/>
          <w:sz w:val="24"/>
          <w:szCs w:val="24"/>
        </w:rPr>
        <w:t xml:space="preserve">  сельскохозяйственной техники, в</w:t>
      </w:r>
      <w:r w:rsidRPr="00C213D7">
        <w:rPr>
          <w:rFonts w:ascii="Times New Roman" w:hAnsi="Times New Roman" w:cs="Times New Roman"/>
          <w:sz w:val="24"/>
          <w:szCs w:val="24"/>
        </w:rPr>
        <w:t xml:space="preserve"> ряде хозяйств </w:t>
      </w:r>
      <w:r w:rsidR="00C213D7" w:rsidRPr="00C213D7">
        <w:rPr>
          <w:rFonts w:ascii="Times New Roman" w:hAnsi="Times New Roman" w:cs="Times New Roman"/>
          <w:sz w:val="24"/>
          <w:szCs w:val="24"/>
        </w:rPr>
        <w:t xml:space="preserve">- </w:t>
      </w:r>
      <w:r w:rsidRPr="00C213D7">
        <w:rPr>
          <w:rFonts w:ascii="Times New Roman" w:hAnsi="Times New Roman" w:cs="Times New Roman"/>
          <w:sz w:val="24"/>
          <w:szCs w:val="24"/>
        </w:rPr>
        <w:t>существенный недостаток семенного материала.</w:t>
      </w:r>
    </w:p>
    <w:p w:rsidR="002D1790" w:rsidRPr="00C213D7" w:rsidRDefault="00C213D7" w:rsidP="00C213D7">
      <w:pPr>
        <w:spacing w:after="0" w:line="240" w:lineRule="auto"/>
        <w:ind w:firstLine="567"/>
        <w:jc w:val="both"/>
        <w:rPr>
          <w:rFonts w:ascii="Times New Roman" w:hAnsi="Times New Roman" w:cs="Times New Roman"/>
          <w:sz w:val="24"/>
          <w:szCs w:val="24"/>
        </w:rPr>
      </w:pPr>
      <w:r w:rsidRPr="00C213D7">
        <w:rPr>
          <w:rFonts w:ascii="Times New Roman" w:hAnsi="Times New Roman" w:cs="Times New Roman"/>
          <w:sz w:val="24"/>
          <w:szCs w:val="24"/>
        </w:rPr>
        <w:t>На</w:t>
      </w:r>
      <w:r w:rsidR="002D1790" w:rsidRPr="00C213D7">
        <w:rPr>
          <w:rFonts w:ascii="Times New Roman" w:hAnsi="Times New Roman" w:cs="Times New Roman"/>
          <w:sz w:val="24"/>
          <w:szCs w:val="24"/>
        </w:rPr>
        <w:t xml:space="preserve"> предприятиях сельского хозяйства стараются преодолеть последствие засухи прошлого 2012 года. И готовятся к весеннее-летнему комплексу работ. В планах предприятий приобретение новой техники, реконструкция животноводческих помещений, строительство новых коровников, зерносушильных комплексов.</w:t>
      </w:r>
    </w:p>
    <w:p w:rsidR="002D1790" w:rsidRPr="00497B8A" w:rsidRDefault="00C213D7" w:rsidP="003D3C4A">
      <w:pPr>
        <w:spacing w:after="0" w:line="240" w:lineRule="auto"/>
        <w:ind w:firstLine="540"/>
        <w:jc w:val="both"/>
        <w:rPr>
          <w:rFonts w:ascii="Times New Roman" w:hAnsi="Times New Roman" w:cs="Times New Roman"/>
          <w:sz w:val="24"/>
          <w:szCs w:val="24"/>
        </w:rPr>
      </w:pPr>
      <w:r w:rsidRPr="00497B8A">
        <w:rPr>
          <w:rFonts w:ascii="Times New Roman" w:hAnsi="Times New Roman" w:cs="Times New Roman"/>
          <w:sz w:val="24"/>
          <w:szCs w:val="24"/>
        </w:rPr>
        <w:t>Достижению планируемых</w:t>
      </w:r>
      <w:r w:rsidR="00497B8A" w:rsidRPr="00497B8A">
        <w:rPr>
          <w:rFonts w:ascii="Times New Roman" w:hAnsi="Times New Roman" w:cs="Times New Roman"/>
          <w:sz w:val="24"/>
          <w:szCs w:val="24"/>
        </w:rPr>
        <w:t xml:space="preserve"> значений</w:t>
      </w:r>
      <w:r w:rsidRPr="00497B8A">
        <w:rPr>
          <w:rFonts w:ascii="Times New Roman" w:hAnsi="Times New Roman" w:cs="Times New Roman"/>
          <w:sz w:val="24"/>
          <w:szCs w:val="24"/>
        </w:rPr>
        <w:t xml:space="preserve"> показателей</w:t>
      </w:r>
      <w:r w:rsidR="00497B8A" w:rsidRPr="00497B8A">
        <w:rPr>
          <w:rFonts w:ascii="Times New Roman" w:hAnsi="Times New Roman" w:cs="Times New Roman"/>
          <w:sz w:val="24"/>
          <w:szCs w:val="24"/>
        </w:rPr>
        <w:t xml:space="preserve"> в 2013-2015 годах будет способствовать:</w:t>
      </w:r>
    </w:p>
    <w:p w:rsidR="00497B8A" w:rsidRPr="00497B8A" w:rsidRDefault="00497B8A" w:rsidP="00497B8A">
      <w:pPr>
        <w:pStyle w:val="af1"/>
        <w:numPr>
          <w:ilvl w:val="0"/>
          <w:numId w:val="8"/>
        </w:numPr>
        <w:spacing w:after="0" w:line="240" w:lineRule="auto"/>
        <w:ind w:left="426"/>
        <w:jc w:val="both"/>
        <w:rPr>
          <w:rFonts w:ascii="Times New Roman" w:hAnsi="Times New Roman" w:cs="Times New Roman"/>
          <w:sz w:val="24"/>
          <w:szCs w:val="24"/>
        </w:rPr>
      </w:pPr>
      <w:r w:rsidRPr="00497B8A">
        <w:rPr>
          <w:rFonts w:ascii="Times New Roman" w:hAnsi="Times New Roman" w:cs="Times New Roman"/>
          <w:sz w:val="24"/>
          <w:szCs w:val="24"/>
        </w:rPr>
        <w:t xml:space="preserve">Завершение строительства </w:t>
      </w:r>
      <w:proofErr w:type="spellStart"/>
      <w:r w:rsidRPr="00497B8A">
        <w:rPr>
          <w:rFonts w:ascii="Times New Roman" w:hAnsi="Times New Roman" w:cs="Times New Roman"/>
          <w:sz w:val="24"/>
          <w:szCs w:val="24"/>
        </w:rPr>
        <w:t>Кисловского</w:t>
      </w:r>
      <w:proofErr w:type="spellEnd"/>
      <w:r w:rsidRPr="00497B8A">
        <w:rPr>
          <w:rFonts w:ascii="Times New Roman" w:hAnsi="Times New Roman" w:cs="Times New Roman"/>
          <w:sz w:val="24"/>
          <w:szCs w:val="24"/>
        </w:rPr>
        <w:t xml:space="preserve"> молочного комплекса на 1200 голов КРС (с объемом финансирования в 2013 году – 150 </w:t>
      </w:r>
      <w:proofErr w:type="spellStart"/>
      <w:r w:rsidRPr="00497B8A">
        <w:rPr>
          <w:rFonts w:ascii="Times New Roman" w:hAnsi="Times New Roman" w:cs="Times New Roman"/>
          <w:sz w:val="24"/>
          <w:szCs w:val="24"/>
        </w:rPr>
        <w:t>млн.руб</w:t>
      </w:r>
      <w:proofErr w:type="spellEnd"/>
      <w:r w:rsidRPr="00497B8A">
        <w:rPr>
          <w:rFonts w:ascii="Times New Roman" w:hAnsi="Times New Roman" w:cs="Times New Roman"/>
          <w:sz w:val="24"/>
          <w:szCs w:val="24"/>
        </w:rPr>
        <w:t>.)</w:t>
      </w:r>
    </w:p>
    <w:p w:rsidR="00497B8A" w:rsidRPr="00497B8A" w:rsidRDefault="00497B8A" w:rsidP="00497B8A">
      <w:pPr>
        <w:pStyle w:val="af1"/>
        <w:numPr>
          <w:ilvl w:val="0"/>
          <w:numId w:val="8"/>
        </w:numPr>
        <w:spacing w:after="0" w:line="240" w:lineRule="auto"/>
        <w:ind w:left="426"/>
        <w:jc w:val="both"/>
        <w:rPr>
          <w:rFonts w:ascii="Times New Roman" w:hAnsi="Times New Roman" w:cs="Times New Roman"/>
          <w:sz w:val="24"/>
          <w:szCs w:val="24"/>
        </w:rPr>
      </w:pPr>
      <w:r w:rsidRPr="00497B8A">
        <w:rPr>
          <w:rFonts w:ascii="Times New Roman" w:hAnsi="Times New Roman" w:cs="Times New Roman"/>
          <w:sz w:val="24"/>
          <w:szCs w:val="24"/>
        </w:rPr>
        <w:t xml:space="preserve">Строительство  </w:t>
      </w:r>
      <w:proofErr w:type="spellStart"/>
      <w:r w:rsidRPr="00497B8A">
        <w:rPr>
          <w:rFonts w:ascii="Times New Roman" w:hAnsi="Times New Roman" w:cs="Times New Roman"/>
          <w:sz w:val="24"/>
          <w:szCs w:val="24"/>
        </w:rPr>
        <w:t>Турунтаевского</w:t>
      </w:r>
      <w:proofErr w:type="spellEnd"/>
      <w:r w:rsidRPr="00497B8A">
        <w:rPr>
          <w:rFonts w:ascii="Times New Roman" w:hAnsi="Times New Roman" w:cs="Times New Roman"/>
          <w:sz w:val="24"/>
          <w:szCs w:val="24"/>
        </w:rPr>
        <w:t xml:space="preserve"> молочного комплекса на 1200 голов КРС(с объемом финансирования в 2013-2014 годах – 500 </w:t>
      </w:r>
      <w:proofErr w:type="spellStart"/>
      <w:r w:rsidRPr="00497B8A">
        <w:rPr>
          <w:rFonts w:ascii="Times New Roman" w:hAnsi="Times New Roman" w:cs="Times New Roman"/>
          <w:sz w:val="24"/>
          <w:szCs w:val="24"/>
        </w:rPr>
        <w:t>млн.руб</w:t>
      </w:r>
      <w:proofErr w:type="spellEnd"/>
      <w:r w:rsidRPr="00497B8A">
        <w:rPr>
          <w:rFonts w:ascii="Times New Roman" w:hAnsi="Times New Roman" w:cs="Times New Roman"/>
          <w:sz w:val="24"/>
          <w:szCs w:val="24"/>
        </w:rPr>
        <w:t>.)</w:t>
      </w:r>
    </w:p>
    <w:p w:rsidR="00E1674A" w:rsidRDefault="00497B8A" w:rsidP="00E1674A">
      <w:pPr>
        <w:pStyle w:val="af1"/>
        <w:numPr>
          <w:ilvl w:val="0"/>
          <w:numId w:val="8"/>
        </w:numPr>
        <w:spacing w:after="0" w:line="240" w:lineRule="auto"/>
        <w:ind w:left="426"/>
        <w:jc w:val="both"/>
        <w:rPr>
          <w:rFonts w:ascii="Times New Roman" w:hAnsi="Times New Roman" w:cs="Times New Roman"/>
          <w:sz w:val="24"/>
          <w:szCs w:val="24"/>
        </w:rPr>
      </w:pPr>
      <w:r w:rsidRPr="00497B8A">
        <w:rPr>
          <w:rFonts w:ascii="Times New Roman" w:hAnsi="Times New Roman" w:cs="Times New Roman"/>
          <w:sz w:val="24"/>
          <w:szCs w:val="24"/>
        </w:rPr>
        <w:t>Строительство второй очереди тепличного комбината ООО «</w:t>
      </w:r>
      <w:proofErr w:type="spellStart"/>
      <w:r w:rsidRPr="00497B8A">
        <w:rPr>
          <w:rFonts w:ascii="Times New Roman" w:hAnsi="Times New Roman" w:cs="Times New Roman"/>
          <w:sz w:val="24"/>
          <w:szCs w:val="24"/>
        </w:rPr>
        <w:t>Трубачево</w:t>
      </w:r>
      <w:proofErr w:type="spellEnd"/>
      <w:r w:rsidRPr="00497B8A">
        <w:rPr>
          <w:rFonts w:ascii="Times New Roman" w:hAnsi="Times New Roman" w:cs="Times New Roman"/>
          <w:sz w:val="24"/>
          <w:szCs w:val="24"/>
        </w:rPr>
        <w:t>» площадью 6 га</w:t>
      </w:r>
      <w:r>
        <w:rPr>
          <w:rFonts w:ascii="Times New Roman" w:hAnsi="Times New Roman" w:cs="Times New Roman"/>
          <w:sz w:val="24"/>
          <w:szCs w:val="24"/>
        </w:rPr>
        <w:t xml:space="preserve"> </w:t>
      </w:r>
      <w:r w:rsidRPr="00497B8A">
        <w:rPr>
          <w:rFonts w:ascii="Times New Roman" w:hAnsi="Times New Roman" w:cs="Times New Roman"/>
          <w:sz w:val="24"/>
          <w:szCs w:val="24"/>
        </w:rPr>
        <w:t xml:space="preserve">(с объемом финансирования в 2013 году – 250 </w:t>
      </w:r>
      <w:proofErr w:type="spellStart"/>
      <w:r w:rsidRPr="00497B8A">
        <w:rPr>
          <w:rFonts w:ascii="Times New Roman" w:hAnsi="Times New Roman" w:cs="Times New Roman"/>
          <w:sz w:val="24"/>
          <w:szCs w:val="24"/>
        </w:rPr>
        <w:t>млн.руб</w:t>
      </w:r>
      <w:proofErr w:type="spellEnd"/>
      <w:r w:rsidRPr="00497B8A">
        <w:rPr>
          <w:rFonts w:ascii="Times New Roman" w:hAnsi="Times New Roman" w:cs="Times New Roman"/>
          <w:sz w:val="24"/>
          <w:szCs w:val="24"/>
        </w:rPr>
        <w:t>.)</w:t>
      </w:r>
    </w:p>
    <w:p w:rsidR="00497B8A" w:rsidRPr="00125E31" w:rsidRDefault="00497B8A" w:rsidP="00125E31">
      <w:pPr>
        <w:spacing w:after="0" w:line="240" w:lineRule="auto"/>
        <w:ind w:firstLine="426"/>
        <w:jc w:val="both"/>
        <w:rPr>
          <w:rFonts w:ascii="Times New Roman" w:hAnsi="Times New Roman" w:cs="Times New Roman"/>
          <w:sz w:val="24"/>
          <w:szCs w:val="24"/>
        </w:rPr>
      </w:pPr>
      <w:r w:rsidRPr="00125E31">
        <w:rPr>
          <w:rFonts w:ascii="Times New Roman" w:hAnsi="Times New Roman" w:cs="Times New Roman"/>
          <w:sz w:val="24"/>
          <w:szCs w:val="24"/>
        </w:rPr>
        <w:t>Кроме того, указанные мероприятия направлены на увеличение объемов производства молока и, конечно, что очень важно, на создание новых рабочих мест.</w:t>
      </w:r>
    </w:p>
    <w:p w:rsidR="00C213D7" w:rsidRDefault="00C213D7" w:rsidP="003D3C4A">
      <w:pPr>
        <w:spacing w:after="0" w:line="240" w:lineRule="auto"/>
        <w:ind w:firstLine="540"/>
        <w:jc w:val="both"/>
        <w:rPr>
          <w:rFonts w:ascii="Times New Roman" w:hAnsi="Times New Roman" w:cs="Times New Roman"/>
          <w:sz w:val="24"/>
          <w:szCs w:val="24"/>
          <w:highlight w:val="lightGray"/>
        </w:rPr>
      </w:pPr>
    </w:p>
    <w:p w:rsidR="00AD17D8" w:rsidRPr="00AD17D8" w:rsidRDefault="00AD17D8" w:rsidP="00AD17D8">
      <w:pPr>
        <w:spacing w:line="240" w:lineRule="auto"/>
        <w:ind w:firstLine="567"/>
        <w:jc w:val="both"/>
        <w:rPr>
          <w:rFonts w:ascii="Times New Roman" w:eastAsia="Times New Roman" w:hAnsi="Times New Roman" w:cs="Times New Roman"/>
          <w:sz w:val="24"/>
          <w:szCs w:val="24"/>
          <w:lang w:eastAsia="ar-SA"/>
        </w:rPr>
      </w:pPr>
      <w:r w:rsidRPr="0081505A">
        <w:rPr>
          <w:rFonts w:ascii="Times New Roman" w:hAnsi="Times New Roman"/>
          <w:sz w:val="24"/>
          <w:szCs w:val="24"/>
        </w:rPr>
        <w:t xml:space="preserve">В области </w:t>
      </w:r>
      <w:r w:rsidRPr="0051616B">
        <w:rPr>
          <w:rFonts w:ascii="Times New Roman" w:hAnsi="Times New Roman"/>
          <w:b/>
          <w:sz w:val="24"/>
          <w:szCs w:val="24"/>
        </w:rPr>
        <w:t>градостроительства</w:t>
      </w:r>
      <w:r w:rsidRPr="0081505A">
        <w:rPr>
          <w:rFonts w:ascii="Times New Roman" w:hAnsi="Times New Roman"/>
          <w:sz w:val="24"/>
          <w:szCs w:val="24"/>
        </w:rPr>
        <w:t xml:space="preserve"> в 2012 году на территории Томского района </w:t>
      </w:r>
      <w:r>
        <w:rPr>
          <w:rFonts w:ascii="Times New Roman" w:hAnsi="Times New Roman"/>
          <w:sz w:val="24"/>
          <w:szCs w:val="24"/>
        </w:rPr>
        <w:t>пр</w:t>
      </w:r>
      <w:r w:rsidRPr="00AD17D8">
        <w:rPr>
          <w:rFonts w:ascii="Times New Roman" w:eastAsia="Times New Roman" w:hAnsi="Times New Roman" w:cs="Times New Roman"/>
          <w:sz w:val="24"/>
          <w:szCs w:val="24"/>
          <w:lang w:eastAsia="ar-SA"/>
        </w:rPr>
        <w:t>одолжили реализовываться и получили старт следующие инвестиционные проекты:</w:t>
      </w:r>
    </w:p>
    <w:p w:rsidR="00AD17D8" w:rsidRPr="00AD17D8" w:rsidRDefault="00AD17D8" w:rsidP="00AD17D8">
      <w:pPr>
        <w:numPr>
          <w:ilvl w:val="0"/>
          <w:numId w:val="11"/>
        </w:numPr>
        <w:suppressAutoHyphens/>
        <w:spacing w:after="0" w:line="240" w:lineRule="auto"/>
        <w:ind w:left="567"/>
        <w:jc w:val="both"/>
        <w:rPr>
          <w:rFonts w:ascii="Times New Roman" w:eastAsia="Times New Roman" w:hAnsi="Times New Roman" w:cs="Arial"/>
          <w:color w:val="000000"/>
          <w:sz w:val="24"/>
          <w:szCs w:val="24"/>
          <w:lang w:eastAsia="ar-SA"/>
        </w:rPr>
      </w:pPr>
      <w:r w:rsidRPr="00AD17D8">
        <w:rPr>
          <w:rFonts w:ascii="Times New Roman" w:eastAsia="Times New Roman" w:hAnsi="Times New Roman" w:cs="Arial"/>
          <w:color w:val="000000"/>
          <w:sz w:val="24"/>
          <w:szCs w:val="24"/>
          <w:lang w:eastAsia="ar-SA"/>
        </w:rPr>
        <w:t>Строительство сельскохозяйственного оптово-розничного комплексного рынка (ЗАО «Терминал»);</w:t>
      </w:r>
    </w:p>
    <w:p w:rsidR="00AD17D8" w:rsidRPr="00AD17D8" w:rsidRDefault="00AD17D8" w:rsidP="00AD17D8">
      <w:pPr>
        <w:numPr>
          <w:ilvl w:val="0"/>
          <w:numId w:val="11"/>
        </w:numPr>
        <w:suppressAutoHyphens/>
        <w:spacing w:after="0" w:line="240" w:lineRule="auto"/>
        <w:ind w:left="567"/>
        <w:jc w:val="both"/>
        <w:rPr>
          <w:rFonts w:ascii="Times New Roman" w:eastAsia="Times New Roman" w:hAnsi="Times New Roman" w:cs="Arial"/>
          <w:color w:val="000000"/>
          <w:sz w:val="24"/>
          <w:szCs w:val="24"/>
          <w:lang w:eastAsia="ar-SA"/>
        </w:rPr>
      </w:pPr>
      <w:r w:rsidRPr="00AD17D8">
        <w:rPr>
          <w:rFonts w:ascii="Times New Roman" w:eastAsia="Times New Roman" w:hAnsi="Times New Roman" w:cs="Arial"/>
          <w:color w:val="000000"/>
          <w:sz w:val="24"/>
          <w:szCs w:val="24"/>
          <w:lang w:eastAsia="ar-SA"/>
        </w:rPr>
        <w:t>Строительство и обустройство воздушного грузопассажирского пункта пропуска через гос. границу РФ в аэропорту Томск (ООО «Аэропорт ТОМСК»);</w:t>
      </w:r>
    </w:p>
    <w:p w:rsidR="00AD17D8" w:rsidRPr="00AD17D8" w:rsidRDefault="00AD17D8" w:rsidP="00AD17D8">
      <w:pPr>
        <w:numPr>
          <w:ilvl w:val="0"/>
          <w:numId w:val="11"/>
        </w:numPr>
        <w:suppressAutoHyphens/>
        <w:spacing w:after="0" w:line="240" w:lineRule="auto"/>
        <w:ind w:left="567"/>
        <w:jc w:val="both"/>
        <w:rPr>
          <w:rFonts w:ascii="Times New Roman" w:eastAsia="Times New Roman" w:hAnsi="Times New Roman" w:cs="Arial"/>
          <w:color w:val="000000"/>
          <w:sz w:val="24"/>
          <w:szCs w:val="24"/>
          <w:lang w:eastAsia="ar-SA"/>
        </w:rPr>
      </w:pPr>
      <w:r w:rsidRPr="00AD17D8">
        <w:rPr>
          <w:rFonts w:ascii="Times New Roman" w:eastAsia="Times New Roman" w:hAnsi="Times New Roman" w:cs="Times New Roman"/>
          <w:sz w:val="24"/>
          <w:szCs w:val="24"/>
          <w:lang w:eastAsia="ar-SA"/>
        </w:rPr>
        <w:t>Размещение производственных площадей для осуществления государственного оборонного заказа (</w:t>
      </w:r>
      <w:r w:rsidRPr="00AD17D8">
        <w:rPr>
          <w:rFonts w:ascii="Times New Roman" w:eastAsia="Times New Roman" w:hAnsi="Times New Roman" w:cs="Times New Roman"/>
          <w:sz w:val="24"/>
          <w:szCs w:val="24"/>
          <w:lang w:eastAsia="ru-RU"/>
        </w:rPr>
        <w:t>ЗАО «НПФ «</w:t>
      </w:r>
      <w:proofErr w:type="spellStart"/>
      <w:r w:rsidRPr="00AD17D8">
        <w:rPr>
          <w:rFonts w:ascii="Times New Roman" w:eastAsia="Times New Roman" w:hAnsi="Times New Roman" w:cs="Times New Roman"/>
          <w:sz w:val="24"/>
          <w:szCs w:val="24"/>
          <w:lang w:eastAsia="ru-RU"/>
        </w:rPr>
        <w:t>Микран</w:t>
      </w:r>
      <w:proofErr w:type="spellEnd"/>
      <w:r w:rsidRPr="00AD17D8">
        <w:rPr>
          <w:rFonts w:ascii="Times New Roman" w:eastAsia="Times New Roman" w:hAnsi="Times New Roman" w:cs="Times New Roman"/>
          <w:sz w:val="24"/>
          <w:szCs w:val="24"/>
          <w:lang w:eastAsia="ru-RU"/>
        </w:rPr>
        <w:t>»);</w:t>
      </w:r>
    </w:p>
    <w:p w:rsidR="00AD17D8" w:rsidRPr="00AD17D8" w:rsidRDefault="00AD17D8" w:rsidP="00AD17D8">
      <w:pPr>
        <w:numPr>
          <w:ilvl w:val="0"/>
          <w:numId w:val="11"/>
        </w:numPr>
        <w:suppressAutoHyphens/>
        <w:spacing w:after="0" w:line="240" w:lineRule="auto"/>
        <w:ind w:left="567"/>
        <w:jc w:val="both"/>
        <w:rPr>
          <w:rFonts w:ascii="Times New Roman" w:eastAsia="Times New Roman" w:hAnsi="Times New Roman" w:cs="Arial"/>
          <w:color w:val="000000"/>
          <w:sz w:val="24"/>
          <w:szCs w:val="24"/>
          <w:lang w:eastAsia="ar-SA"/>
        </w:rPr>
      </w:pPr>
      <w:r w:rsidRPr="00AD17D8">
        <w:rPr>
          <w:rFonts w:ascii="Times New Roman" w:eastAsia="Times New Roman" w:hAnsi="Times New Roman" w:cs="Arial"/>
          <w:color w:val="000000"/>
          <w:sz w:val="24"/>
          <w:szCs w:val="24"/>
          <w:lang w:eastAsia="ar-SA"/>
        </w:rPr>
        <w:t>Запуск оборудования по увеличению мощностей НПЗ до 1 млн. тонн в год  (ООО «</w:t>
      </w:r>
      <w:proofErr w:type="spellStart"/>
      <w:r w:rsidRPr="00AD17D8">
        <w:rPr>
          <w:rFonts w:ascii="Times New Roman" w:eastAsia="Times New Roman" w:hAnsi="Times New Roman" w:cs="Arial"/>
          <w:color w:val="000000"/>
          <w:sz w:val="24"/>
          <w:szCs w:val="24"/>
          <w:lang w:eastAsia="ar-SA"/>
        </w:rPr>
        <w:t>Томскнефтепереработка</w:t>
      </w:r>
      <w:proofErr w:type="spellEnd"/>
      <w:r w:rsidRPr="00AD17D8">
        <w:rPr>
          <w:rFonts w:ascii="Times New Roman" w:eastAsia="Times New Roman" w:hAnsi="Times New Roman" w:cs="Arial"/>
          <w:color w:val="000000"/>
          <w:sz w:val="24"/>
          <w:szCs w:val="24"/>
          <w:lang w:eastAsia="ar-SA"/>
        </w:rPr>
        <w:t>»);</w:t>
      </w:r>
    </w:p>
    <w:p w:rsidR="00AD17D8" w:rsidRDefault="00AD17D8" w:rsidP="00AD17D8">
      <w:pPr>
        <w:numPr>
          <w:ilvl w:val="0"/>
          <w:numId w:val="11"/>
        </w:numPr>
        <w:suppressAutoHyphens/>
        <w:spacing w:after="0" w:line="240" w:lineRule="auto"/>
        <w:ind w:left="567"/>
        <w:jc w:val="both"/>
        <w:rPr>
          <w:rFonts w:ascii="Times New Roman" w:eastAsia="Times New Roman" w:hAnsi="Times New Roman" w:cs="Arial"/>
          <w:color w:val="000000"/>
          <w:sz w:val="24"/>
          <w:szCs w:val="24"/>
          <w:lang w:eastAsia="ar-SA"/>
        </w:rPr>
      </w:pPr>
      <w:r w:rsidRPr="00AD17D8">
        <w:rPr>
          <w:rFonts w:ascii="Times New Roman" w:eastAsia="Times New Roman" w:hAnsi="Times New Roman" w:cs="Times New Roman"/>
          <w:sz w:val="24"/>
          <w:szCs w:val="24"/>
          <w:lang w:eastAsia="ar-SA"/>
        </w:rPr>
        <w:t>Строительство промышленно-скл</w:t>
      </w:r>
      <w:r>
        <w:rPr>
          <w:rFonts w:ascii="Times New Roman" w:eastAsia="Times New Roman" w:hAnsi="Times New Roman" w:cs="Times New Roman"/>
          <w:sz w:val="24"/>
          <w:szCs w:val="24"/>
          <w:lang w:eastAsia="ar-SA"/>
        </w:rPr>
        <w:t>адского корпуса (ООО «</w:t>
      </w:r>
      <w:proofErr w:type="spellStart"/>
      <w:r>
        <w:rPr>
          <w:rFonts w:ascii="Times New Roman" w:eastAsia="Times New Roman" w:hAnsi="Times New Roman" w:cs="Times New Roman"/>
          <w:sz w:val="24"/>
          <w:szCs w:val="24"/>
          <w:lang w:eastAsia="ar-SA"/>
        </w:rPr>
        <w:t>Артлайф</w:t>
      </w:r>
      <w:proofErr w:type="spellEnd"/>
      <w:r>
        <w:rPr>
          <w:rFonts w:ascii="Times New Roman" w:eastAsia="Times New Roman" w:hAnsi="Times New Roman" w:cs="Times New Roman"/>
          <w:sz w:val="24"/>
          <w:szCs w:val="24"/>
          <w:lang w:eastAsia="ar-SA"/>
        </w:rPr>
        <w:t>»);</w:t>
      </w:r>
    </w:p>
    <w:p w:rsidR="00AD17D8" w:rsidRPr="00AD17D8" w:rsidRDefault="00AD17D8" w:rsidP="00AD17D8">
      <w:pPr>
        <w:numPr>
          <w:ilvl w:val="0"/>
          <w:numId w:val="11"/>
        </w:numPr>
        <w:suppressAutoHyphens/>
        <w:spacing w:after="0" w:line="240" w:lineRule="auto"/>
        <w:ind w:left="567"/>
        <w:jc w:val="both"/>
        <w:rPr>
          <w:rFonts w:ascii="Times New Roman" w:eastAsia="Times New Roman" w:hAnsi="Times New Roman" w:cs="Arial"/>
          <w:color w:val="000000"/>
          <w:sz w:val="24"/>
          <w:szCs w:val="24"/>
          <w:lang w:eastAsia="ar-SA"/>
        </w:rPr>
      </w:pPr>
      <w:r>
        <w:rPr>
          <w:rFonts w:ascii="Times New Roman" w:hAnsi="Times New Roman"/>
          <w:sz w:val="24"/>
          <w:szCs w:val="24"/>
        </w:rPr>
        <w:t>Введение</w:t>
      </w:r>
      <w:r w:rsidRPr="00AD17D8">
        <w:rPr>
          <w:rFonts w:ascii="Times New Roman" w:hAnsi="Times New Roman"/>
          <w:sz w:val="24"/>
          <w:szCs w:val="24"/>
        </w:rPr>
        <w:t xml:space="preserve"> в экспл</w:t>
      </w:r>
      <w:r>
        <w:rPr>
          <w:rFonts w:ascii="Times New Roman" w:hAnsi="Times New Roman"/>
          <w:sz w:val="24"/>
          <w:szCs w:val="24"/>
        </w:rPr>
        <w:t>уатацию силами частных инвесторов молочно-перерабатывающего</w:t>
      </w:r>
      <w:r w:rsidRPr="00AD17D8">
        <w:rPr>
          <w:rFonts w:ascii="Times New Roman" w:hAnsi="Times New Roman"/>
          <w:sz w:val="24"/>
          <w:szCs w:val="24"/>
        </w:rPr>
        <w:t xml:space="preserve"> з</w:t>
      </w:r>
      <w:r>
        <w:rPr>
          <w:rFonts w:ascii="Times New Roman" w:hAnsi="Times New Roman"/>
          <w:sz w:val="24"/>
          <w:szCs w:val="24"/>
        </w:rPr>
        <w:t xml:space="preserve">авода в д. </w:t>
      </w:r>
      <w:proofErr w:type="spellStart"/>
      <w:r>
        <w:rPr>
          <w:rFonts w:ascii="Times New Roman" w:hAnsi="Times New Roman"/>
          <w:sz w:val="24"/>
          <w:szCs w:val="24"/>
        </w:rPr>
        <w:t>Нелюбино</w:t>
      </w:r>
      <w:proofErr w:type="spellEnd"/>
      <w:r>
        <w:rPr>
          <w:rFonts w:ascii="Times New Roman" w:hAnsi="Times New Roman"/>
          <w:sz w:val="24"/>
          <w:szCs w:val="24"/>
        </w:rPr>
        <w:t xml:space="preserve"> (ИП </w:t>
      </w:r>
      <w:proofErr w:type="spellStart"/>
      <w:r>
        <w:rPr>
          <w:rFonts w:ascii="Times New Roman" w:hAnsi="Times New Roman"/>
          <w:sz w:val="24"/>
          <w:szCs w:val="24"/>
        </w:rPr>
        <w:t>Семкин</w:t>
      </w:r>
      <w:proofErr w:type="spellEnd"/>
      <w:r>
        <w:rPr>
          <w:rFonts w:ascii="Times New Roman" w:hAnsi="Times New Roman"/>
          <w:sz w:val="24"/>
          <w:szCs w:val="24"/>
        </w:rPr>
        <w:t>);</w:t>
      </w:r>
    </w:p>
    <w:p w:rsidR="00AD17D8" w:rsidRDefault="00AD17D8" w:rsidP="00AD17D8">
      <w:pPr>
        <w:numPr>
          <w:ilvl w:val="0"/>
          <w:numId w:val="11"/>
        </w:numPr>
        <w:suppressAutoHyphens/>
        <w:spacing w:after="0" w:line="240" w:lineRule="auto"/>
        <w:ind w:left="567"/>
        <w:jc w:val="both"/>
        <w:rPr>
          <w:rFonts w:ascii="Times New Roman" w:eastAsia="Times New Roman" w:hAnsi="Times New Roman" w:cs="Arial"/>
          <w:color w:val="000000"/>
          <w:sz w:val="24"/>
          <w:szCs w:val="24"/>
          <w:lang w:eastAsia="ar-SA"/>
        </w:rPr>
      </w:pPr>
      <w:r>
        <w:rPr>
          <w:rFonts w:ascii="Times New Roman" w:hAnsi="Times New Roman"/>
          <w:sz w:val="24"/>
          <w:szCs w:val="24"/>
        </w:rPr>
        <w:t>Строительство школы</w:t>
      </w:r>
      <w:r w:rsidRPr="00AD17D8">
        <w:rPr>
          <w:rFonts w:ascii="Times New Roman" w:hAnsi="Times New Roman"/>
          <w:sz w:val="24"/>
          <w:szCs w:val="24"/>
        </w:rPr>
        <w:t xml:space="preserve"> в с. Вершинино (КФХ Колпаков).</w:t>
      </w:r>
    </w:p>
    <w:p w:rsidR="00AD17D8" w:rsidRDefault="00AD17D8" w:rsidP="00AD17D8">
      <w:pPr>
        <w:numPr>
          <w:ilvl w:val="0"/>
          <w:numId w:val="11"/>
        </w:numPr>
        <w:suppressAutoHyphens/>
        <w:spacing w:after="0" w:line="240" w:lineRule="auto"/>
        <w:ind w:left="567"/>
        <w:jc w:val="both"/>
        <w:rPr>
          <w:rFonts w:ascii="Times New Roman" w:eastAsia="Times New Roman" w:hAnsi="Times New Roman" w:cs="Arial"/>
          <w:color w:val="000000"/>
          <w:sz w:val="24"/>
          <w:szCs w:val="24"/>
          <w:lang w:eastAsia="ar-SA"/>
        </w:rPr>
      </w:pPr>
      <w:r>
        <w:rPr>
          <w:rFonts w:ascii="Times New Roman" w:hAnsi="Times New Roman"/>
          <w:sz w:val="24"/>
          <w:szCs w:val="24"/>
        </w:rPr>
        <w:t>Изготовление проектно-изыскательской документации в</w:t>
      </w:r>
      <w:r w:rsidRPr="00AD17D8">
        <w:rPr>
          <w:rFonts w:ascii="Times New Roman" w:hAnsi="Times New Roman"/>
          <w:sz w:val="24"/>
          <w:szCs w:val="24"/>
        </w:rPr>
        <w:t xml:space="preserve"> целях привлечения инвестиций для проектирования и строительства стеклозавода в окрестностях железнодорожной станции </w:t>
      </w:r>
      <w:proofErr w:type="spellStart"/>
      <w:r w:rsidRPr="00AD17D8">
        <w:rPr>
          <w:rFonts w:ascii="Times New Roman" w:hAnsi="Times New Roman"/>
          <w:sz w:val="24"/>
          <w:szCs w:val="24"/>
        </w:rPr>
        <w:t>Копылово</w:t>
      </w:r>
      <w:proofErr w:type="spellEnd"/>
      <w:r w:rsidR="007D33EF">
        <w:rPr>
          <w:rFonts w:ascii="Times New Roman" w:hAnsi="Times New Roman"/>
          <w:sz w:val="24"/>
          <w:szCs w:val="24"/>
        </w:rPr>
        <w:t>.</w:t>
      </w:r>
    </w:p>
    <w:p w:rsidR="00AD17D8" w:rsidRDefault="00AD17D8" w:rsidP="00AD17D8">
      <w:pPr>
        <w:suppressAutoHyphens/>
        <w:spacing w:after="0" w:line="240" w:lineRule="auto"/>
        <w:ind w:firstLine="567"/>
        <w:jc w:val="both"/>
        <w:rPr>
          <w:rFonts w:ascii="Times New Roman" w:eastAsia="Times New Roman" w:hAnsi="Times New Roman" w:cs="Arial"/>
          <w:color w:val="000000"/>
          <w:sz w:val="24"/>
          <w:szCs w:val="24"/>
          <w:lang w:eastAsia="ar-SA"/>
        </w:rPr>
      </w:pPr>
    </w:p>
    <w:p w:rsidR="00AD17D8" w:rsidRPr="00AD17D8" w:rsidRDefault="00AD17D8" w:rsidP="00AD17D8">
      <w:pPr>
        <w:suppressAutoHyphens/>
        <w:spacing w:after="0" w:line="240" w:lineRule="auto"/>
        <w:ind w:firstLine="567"/>
        <w:jc w:val="both"/>
        <w:rPr>
          <w:rFonts w:ascii="Times New Roman" w:eastAsia="Times New Roman" w:hAnsi="Times New Roman" w:cs="Arial"/>
          <w:color w:val="000000"/>
          <w:sz w:val="24"/>
          <w:szCs w:val="24"/>
          <w:lang w:eastAsia="ar-SA"/>
        </w:rPr>
      </w:pPr>
      <w:r w:rsidRPr="00AD17D8">
        <w:rPr>
          <w:rFonts w:ascii="Times New Roman" w:hAnsi="Times New Roman"/>
          <w:sz w:val="24"/>
          <w:szCs w:val="24"/>
        </w:rPr>
        <w:t xml:space="preserve">Разработаны и находятся на согласовании в Министерстве регионального развития РФ схема территориального </w:t>
      </w:r>
      <w:r w:rsidR="007D33EF">
        <w:rPr>
          <w:rFonts w:ascii="Times New Roman" w:hAnsi="Times New Roman"/>
          <w:sz w:val="24"/>
          <w:szCs w:val="24"/>
        </w:rPr>
        <w:t>планирования</w:t>
      </w:r>
      <w:r w:rsidRPr="00AD17D8">
        <w:rPr>
          <w:rFonts w:ascii="Times New Roman" w:hAnsi="Times New Roman"/>
          <w:sz w:val="24"/>
          <w:szCs w:val="24"/>
        </w:rPr>
        <w:t xml:space="preserve"> МО «Томский район», генеральные планы и правила землепользования и застройки пяти поселений: </w:t>
      </w:r>
      <w:proofErr w:type="spellStart"/>
      <w:r w:rsidRPr="00AD17D8">
        <w:rPr>
          <w:rFonts w:ascii="Times New Roman" w:hAnsi="Times New Roman"/>
          <w:sz w:val="24"/>
          <w:szCs w:val="24"/>
        </w:rPr>
        <w:t>Богашевского</w:t>
      </w:r>
      <w:proofErr w:type="spellEnd"/>
      <w:r w:rsidRPr="00AD17D8">
        <w:rPr>
          <w:rFonts w:ascii="Times New Roman" w:hAnsi="Times New Roman"/>
          <w:sz w:val="24"/>
          <w:szCs w:val="24"/>
        </w:rPr>
        <w:t xml:space="preserve">, Заречного, </w:t>
      </w:r>
      <w:proofErr w:type="spellStart"/>
      <w:r w:rsidRPr="00AD17D8">
        <w:rPr>
          <w:rFonts w:ascii="Times New Roman" w:hAnsi="Times New Roman"/>
          <w:sz w:val="24"/>
          <w:szCs w:val="24"/>
        </w:rPr>
        <w:t>Зоркалькацевского</w:t>
      </w:r>
      <w:proofErr w:type="spellEnd"/>
      <w:r w:rsidRPr="00AD17D8">
        <w:rPr>
          <w:rFonts w:ascii="Times New Roman" w:hAnsi="Times New Roman"/>
          <w:sz w:val="24"/>
          <w:szCs w:val="24"/>
        </w:rPr>
        <w:t xml:space="preserve">, </w:t>
      </w:r>
      <w:proofErr w:type="spellStart"/>
      <w:r w:rsidRPr="00AD17D8">
        <w:rPr>
          <w:rFonts w:ascii="Times New Roman" w:hAnsi="Times New Roman"/>
          <w:sz w:val="24"/>
          <w:szCs w:val="24"/>
        </w:rPr>
        <w:t>Копыловского</w:t>
      </w:r>
      <w:proofErr w:type="spellEnd"/>
      <w:r w:rsidRPr="00AD17D8">
        <w:rPr>
          <w:rFonts w:ascii="Times New Roman" w:hAnsi="Times New Roman"/>
          <w:sz w:val="24"/>
          <w:szCs w:val="24"/>
        </w:rPr>
        <w:t xml:space="preserve"> и </w:t>
      </w:r>
      <w:proofErr w:type="spellStart"/>
      <w:r w:rsidRPr="00AD17D8">
        <w:rPr>
          <w:rFonts w:ascii="Times New Roman" w:hAnsi="Times New Roman"/>
          <w:sz w:val="24"/>
          <w:szCs w:val="24"/>
        </w:rPr>
        <w:t>Корниловского</w:t>
      </w:r>
      <w:proofErr w:type="spellEnd"/>
      <w:r w:rsidRPr="00AD17D8">
        <w:rPr>
          <w:rFonts w:ascii="Times New Roman" w:hAnsi="Times New Roman"/>
          <w:sz w:val="24"/>
          <w:szCs w:val="24"/>
        </w:rPr>
        <w:t xml:space="preserve"> сельских поселений. В стадии разработки находятся генеральные планы еще 13 сельских поселений, а также корректировка генплана </w:t>
      </w:r>
      <w:proofErr w:type="spellStart"/>
      <w:r w:rsidRPr="00AD17D8">
        <w:rPr>
          <w:rFonts w:ascii="Times New Roman" w:hAnsi="Times New Roman"/>
          <w:sz w:val="24"/>
          <w:szCs w:val="24"/>
        </w:rPr>
        <w:t>Зональненского</w:t>
      </w:r>
      <w:proofErr w:type="spellEnd"/>
      <w:r w:rsidRPr="00AD17D8">
        <w:rPr>
          <w:rFonts w:ascii="Times New Roman" w:hAnsi="Times New Roman"/>
          <w:sz w:val="24"/>
          <w:szCs w:val="24"/>
        </w:rPr>
        <w:t xml:space="preserve"> сельского поселения. </w:t>
      </w:r>
    </w:p>
    <w:p w:rsidR="007D33EF" w:rsidRDefault="00AD17D8" w:rsidP="00AD17D8">
      <w:pPr>
        <w:spacing w:after="0" w:line="240" w:lineRule="auto"/>
        <w:ind w:firstLine="567"/>
        <w:jc w:val="both"/>
        <w:rPr>
          <w:rFonts w:ascii="Times New Roman" w:hAnsi="Times New Roman"/>
          <w:sz w:val="24"/>
          <w:szCs w:val="24"/>
        </w:rPr>
      </w:pPr>
      <w:r w:rsidRPr="0081505A">
        <w:rPr>
          <w:rFonts w:ascii="Times New Roman" w:hAnsi="Times New Roman"/>
          <w:sz w:val="24"/>
          <w:szCs w:val="24"/>
        </w:rPr>
        <w:lastRenderedPageBreak/>
        <w:t xml:space="preserve">Разрабатываются проекты второй очереди газоснабжения населенных пунктов левобережной части реки Томи (д. </w:t>
      </w:r>
      <w:proofErr w:type="spellStart"/>
      <w:r w:rsidRPr="0081505A">
        <w:rPr>
          <w:rFonts w:ascii="Times New Roman" w:hAnsi="Times New Roman"/>
          <w:sz w:val="24"/>
          <w:szCs w:val="24"/>
        </w:rPr>
        <w:t>Барабинка</w:t>
      </w:r>
      <w:proofErr w:type="spellEnd"/>
      <w:r w:rsidRPr="0081505A">
        <w:rPr>
          <w:rFonts w:ascii="Times New Roman" w:hAnsi="Times New Roman"/>
          <w:sz w:val="24"/>
          <w:szCs w:val="24"/>
        </w:rPr>
        <w:t xml:space="preserve">, д. Черная речка, д. Кисловка, с. </w:t>
      </w:r>
      <w:proofErr w:type="spellStart"/>
      <w:r w:rsidRPr="0081505A">
        <w:rPr>
          <w:rFonts w:ascii="Times New Roman" w:hAnsi="Times New Roman"/>
          <w:sz w:val="24"/>
          <w:szCs w:val="24"/>
        </w:rPr>
        <w:t>Тахтамышево</w:t>
      </w:r>
      <w:proofErr w:type="spellEnd"/>
      <w:r w:rsidRPr="0081505A">
        <w:rPr>
          <w:rFonts w:ascii="Times New Roman" w:hAnsi="Times New Roman"/>
          <w:sz w:val="24"/>
          <w:szCs w:val="24"/>
        </w:rPr>
        <w:t xml:space="preserve">, с. </w:t>
      </w:r>
      <w:proofErr w:type="spellStart"/>
      <w:r w:rsidRPr="0081505A">
        <w:rPr>
          <w:rFonts w:ascii="Times New Roman" w:hAnsi="Times New Roman"/>
          <w:sz w:val="24"/>
          <w:szCs w:val="24"/>
        </w:rPr>
        <w:t>Кафтанчиково</w:t>
      </w:r>
      <w:proofErr w:type="spellEnd"/>
      <w:r w:rsidRPr="0081505A">
        <w:rPr>
          <w:rFonts w:ascii="Times New Roman" w:hAnsi="Times New Roman"/>
          <w:sz w:val="24"/>
          <w:szCs w:val="24"/>
        </w:rPr>
        <w:t xml:space="preserve">, с. Калтай, с. </w:t>
      </w:r>
      <w:proofErr w:type="spellStart"/>
      <w:r w:rsidRPr="0081505A">
        <w:rPr>
          <w:rFonts w:ascii="Times New Roman" w:hAnsi="Times New Roman"/>
          <w:sz w:val="24"/>
          <w:szCs w:val="24"/>
        </w:rPr>
        <w:t>Курлек</w:t>
      </w:r>
      <w:proofErr w:type="spellEnd"/>
      <w:r w:rsidRPr="0081505A">
        <w:rPr>
          <w:rFonts w:ascii="Times New Roman" w:hAnsi="Times New Roman"/>
          <w:sz w:val="24"/>
          <w:szCs w:val="24"/>
        </w:rPr>
        <w:t xml:space="preserve">, с. </w:t>
      </w:r>
      <w:proofErr w:type="spellStart"/>
      <w:r w:rsidRPr="0081505A">
        <w:rPr>
          <w:rFonts w:ascii="Times New Roman" w:hAnsi="Times New Roman"/>
          <w:sz w:val="24"/>
          <w:szCs w:val="24"/>
        </w:rPr>
        <w:t>Зоркальцево</w:t>
      </w:r>
      <w:proofErr w:type="spellEnd"/>
      <w:r w:rsidRPr="0081505A">
        <w:rPr>
          <w:rFonts w:ascii="Times New Roman" w:hAnsi="Times New Roman"/>
          <w:sz w:val="24"/>
          <w:szCs w:val="24"/>
        </w:rPr>
        <w:t xml:space="preserve">, д. Петрово, д. </w:t>
      </w:r>
      <w:proofErr w:type="spellStart"/>
      <w:r w:rsidRPr="0081505A">
        <w:rPr>
          <w:rFonts w:ascii="Times New Roman" w:hAnsi="Times New Roman"/>
          <w:sz w:val="24"/>
          <w:szCs w:val="24"/>
        </w:rPr>
        <w:t>Поросино</w:t>
      </w:r>
      <w:proofErr w:type="spellEnd"/>
      <w:r w:rsidRPr="0081505A">
        <w:rPr>
          <w:rFonts w:ascii="Times New Roman" w:hAnsi="Times New Roman"/>
          <w:sz w:val="24"/>
          <w:szCs w:val="24"/>
        </w:rPr>
        <w:t xml:space="preserve">, д. </w:t>
      </w:r>
      <w:proofErr w:type="spellStart"/>
      <w:r w:rsidRPr="0081505A">
        <w:rPr>
          <w:rFonts w:ascii="Times New Roman" w:hAnsi="Times New Roman"/>
          <w:sz w:val="24"/>
          <w:szCs w:val="24"/>
        </w:rPr>
        <w:t>Итатка</w:t>
      </w:r>
      <w:proofErr w:type="spellEnd"/>
      <w:r w:rsidRPr="0081505A">
        <w:rPr>
          <w:rFonts w:ascii="Times New Roman" w:hAnsi="Times New Roman"/>
          <w:sz w:val="24"/>
          <w:szCs w:val="24"/>
        </w:rPr>
        <w:t xml:space="preserve">). </w:t>
      </w:r>
    </w:p>
    <w:p w:rsidR="00AD17D8" w:rsidRPr="0081505A" w:rsidRDefault="00AD17D8" w:rsidP="00AD17D8">
      <w:pPr>
        <w:spacing w:after="0" w:line="240" w:lineRule="auto"/>
        <w:ind w:firstLine="567"/>
        <w:jc w:val="both"/>
        <w:rPr>
          <w:rFonts w:ascii="Times New Roman" w:hAnsi="Times New Roman"/>
          <w:sz w:val="24"/>
          <w:szCs w:val="24"/>
        </w:rPr>
      </w:pPr>
      <w:r w:rsidRPr="0081505A">
        <w:rPr>
          <w:rFonts w:ascii="Times New Roman" w:hAnsi="Times New Roman"/>
          <w:sz w:val="24"/>
          <w:szCs w:val="24"/>
        </w:rPr>
        <w:t xml:space="preserve">Разрабатывается проект планировки и проект межевания для размещения личных семейных подворий в с. </w:t>
      </w:r>
      <w:proofErr w:type="spellStart"/>
      <w:r w:rsidRPr="0081505A">
        <w:rPr>
          <w:rFonts w:ascii="Times New Roman" w:hAnsi="Times New Roman"/>
          <w:sz w:val="24"/>
          <w:szCs w:val="24"/>
        </w:rPr>
        <w:t>Лучаново</w:t>
      </w:r>
      <w:proofErr w:type="spellEnd"/>
      <w:r w:rsidRPr="0081505A">
        <w:rPr>
          <w:rFonts w:ascii="Times New Roman" w:hAnsi="Times New Roman"/>
          <w:sz w:val="24"/>
          <w:szCs w:val="24"/>
        </w:rPr>
        <w:t>.</w:t>
      </w:r>
    </w:p>
    <w:p w:rsidR="00AD17D8" w:rsidRPr="0081505A" w:rsidRDefault="00AD17D8" w:rsidP="00AD17D8">
      <w:pPr>
        <w:spacing w:after="0" w:line="240" w:lineRule="auto"/>
        <w:ind w:firstLine="567"/>
        <w:jc w:val="both"/>
        <w:rPr>
          <w:rFonts w:ascii="Times New Roman" w:hAnsi="Times New Roman"/>
          <w:sz w:val="24"/>
          <w:szCs w:val="24"/>
        </w:rPr>
      </w:pPr>
      <w:r w:rsidRPr="0081505A">
        <w:rPr>
          <w:rFonts w:ascii="Times New Roman" w:hAnsi="Times New Roman"/>
          <w:sz w:val="24"/>
          <w:szCs w:val="24"/>
        </w:rPr>
        <w:t xml:space="preserve">В 2013 году будут продолжены работы по реконструкции Федеральной автомобильной трассы М-53 от коммунального моста г. Томска до населенного пункта </w:t>
      </w:r>
      <w:proofErr w:type="spellStart"/>
      <w:r w:rsidRPr="0081505A">
        <w:rPr>
          <w:rFonts w:ascii="Times New Roman" w:hAnsi="Times New Roman"/>
          <w:sz w:val="24"/>
          <w:szCs w:val="24"/>
        </w:rPr>
        <w:t>Алаево</w:t>
      </w:r>
      <w:proofErr w:type="spellEnd"/>
      <w:r w:rsidRPr="0081505A">
        <w:rPr>
          <w:rFonts w:ascii="Times New Roman" w:hAnsi="Times New Roman"/>
          <w:sz w:val="24"/>
          <w:szCs w:val="24"/>
        </w:rPr>
        <w:t xml:space="preserve">, по строительству 1-ой очереди логистического центра в окрестностях с. </w:t>
      </w:r>
      <w:proofErr w:type="spellStart"/>
      <w:r w:rsidRPr="0081505A">
        <w:rPr>
          <w:rFonts w:ascii="Times New Roman" w:hAnsi="Times New Roman"/>
          <w:sz w:val="24"/>
          <w:szCs w:val="24"/>
        </w:rPr>
        <w:t>Зоркальцево</w:t>
      </w:r>
      <w:proofErr w:type="spellEnd"/>
      <w:r w:rsidRPr="0081505A">
        <w:rPr>
          <w:rFonts w:ascii="Times New Roman" w:hAnsi="Times New Roman"/>
          <w:sz w:val="24"/>
          <w:szCs w:val="24"/>
        </w:rPr>
        <w:t>, по строительству межпоселкового газопровода Кисловка-</w:t>
      </w:r>
      <w:proofErr w:type="spellStart"/>
      <w:r w:rsidRPr="0081505A">
        <w:rPr>
          <w:rFonts w:ascii="Times New Roman" w:hAnsi="Times New Roman"/>
          <w:sz w:val="24"/>
          <w:szCs w:val="24"/>
        </w:rPr>
        <w:t>Курлек</w:t>
      </w:r>
      <w:proofErr w:type="spellEnd"/>
      <w:r w:rsidRPr="0081505A">
        <w:rPr>
          <w:rFonts w:ascii="Times New Roman" w:hAnsi="Times New Roman"/>
          <w:sz w:val="24"/>
          <w:szCs w:val="24"/>
        </w:rPr>
        <w:t>.</w:t>
      </w:r>
    </w:p>
    <w:p w:rsidR="00AD17D8" w:rsidRPr="0081505A" w:rsidRDefault="00AD17D8" w:rsidP="00AD17D8">
      <w:pPr>
        <w:spacing w:after="0" w:line="240" w:lineRule="auto"/>
        <w:ind w:firstLine="567"/>
        <w:jc w:val="both"/>
        <w:rPr>
          <w:rFonts w:ascii="Times New Roman" w:hAnsi="Times New Roman"/>
          <w:sz w:val="24"/>
          <w:szCs w:val="24"/>
        </w:rPr>
      </w:pPr>
      <w:r w:rsidRPr="0081505A">
        <w:rPr>
          <w:rFonts w:ascii="Times New Roman" w:hAnsi="Times New Roman"/>
          <w:sz w:val="24"/>
          <w:szCs w:val="24"/>
        </w:rPr>
        <w:t>Впервые в области планируется ввести в эксплуатацию «под ключ» микрорайон комплексной компактной малоэтажной застройки «Серебряный бор», где 180 индивидуальных коттеджей примут своих новых хозяев.</w:t>
      </w:r>
    </w:p>
    <w:p w:rsidR="00AD17D8" w:rsidRPr="0081505A" w:rsidRDefault="00AD17D8" w:rsidP="00AD17D8">
      <w:pPr>
        <w:spacing w:after="0" w:line="240" w:lineRule="auto"/>
        <w:ind w:firstLine="567"/>
        <w:jc w:val="both"/>
        <w:rPr>
          <w:rFonts w:ascii="Times New Roman" w:hAnsi="Times New Roman"/>
          <w:sz w:val="24"/>
          <w:szCs w:val="24"/>
        </w:rPr>
      </w:pPr>
      <w:r w:rsidRPr="0081505A">
        <w:rPr>
          <w:rFonts w:ascii="Times New Roman" w:hAnsi="Times New Roman"/>
          <w:sz w:val="24"/>
          <w:szCs w:val="24"/>
        </w:rPr>
        <w:t>Как и в предыдущие годы по объемам ввода жилья Томский район является одним из первых среди районов Томской области. В 2012 году было введено 22,062 тыс. кв. м. жилья (111,76 к уровню 2011 года), в том числе индивидуальными застройщиками – 19,7 тыс. кв. м., что на 67% больше чем построено в 2011 году.</w:t>
      </w:r>
    </w:p>
    <w:p w:rsidR="00AD17D8" w:rsidRPr="0081505A" w:rsidRDefault="00AD17D8" w:rsidP="00AD17D8">
      <w:pPr>
        <w:spacing w:after="0" w:line="240" w:lineRule="auto"/>
        <w:ind w:firstLine="567"/>
        <w:jc w:val="both"/>
        <w:rPr>
          <w:rFonts w:ascii="Times New Roman" w:hAnsi="Times New Roman"/>
          <w:sz w:val="24"/>
          <w:szCs w:val="24"/>
        </w:rPr>
      </w:pPr>
      <w:r w:rsidRPr="0081505A">
        <w:rPr>
          <w:rFonts w:ascii="Times New Roman" w:hAnsi="Times New Roman"/>
          <w:sz w:val="24"/>
          <w:szCs w:val="24"/>
        </w:rPr>
        <w:t>Район продолжает участвовать в реализации Региональной адресной программы «По переселению граждан из аварийного жилищного фонда», в реализации мероприятий Федеральной целевой программы «Социальное развитие села до 2013 года» по оказанию помощи жителям села в улучшении жилищных условий с использованием средств государственной поддержки.</w:t>
      </w:r>
    </w:p>
    <w:p w:rsidR="00AF4383" w:rsidRDefault="00AF4383" w:rsidP="005D0A81">
      <w:pPr>
        <w:spacing w:after="0" w:line="240" w:lineRule="auto"/>
        <w:jc w:val="both"/>
        <w:rPr>
          <w:rFonts w:ascii="Times New Roman" w:hAnsi="Times New Roman" w:cs="Times New Roman"/>
          <w:color w:val="000000"/>
          <w:sz w:val="24"/>
          <w:szCs w:val="24"/>
        </w:rPr>
      </w:pPr>
    </w:p>
    <w:p w:rsidR="007D33EF" w:rsidRPr="003D3CE9" w:rsidRDefault="007D33EF" w:rsidP="007D33EF">
      <w:pPr>
        <w:spacing w:after="0" w:line="240" w:lineRule="auto"/>
        <w:ind w:firstLine="567"/>
        <w:jc w:val="both"/>
        <w:rPr>
          <w:rFonts w:ascii="Times New Roman" w:hAnsi="Times New Roman" w:cs="Times New Roman"/>
          <w:color w:val="000000"/>
          <w:sz w:val="24"/>
          <w:szCs w:val="24"/>
        </w:rPr>
      </w:pPr>
      <w:r w:rsidRPr="003D3CE9">
        <w:rPr>
          <w:rFonts w:ascii="Times New Roman" w:hAnsi="Times New Roman" w:cs="Times New Roman"/>
          <w:color w:val="000000"/>
          <w:sz w:val="24"/>
          <w:szCs w:val="24"/>
        </w:rPr>
        <w:t xml:space="preserve">В 2012 году в Томском районе </w:t>
      </w:r>
      <w:r w:rsidRPr="003D3CE9">
        <w:rPr>
          <w:rFonts w:ascii="Times New Roman" w:hAnsi="Times New Roman" w:cs="Times New Roman"/>
          <w:b/>
          <w:color w:val="000000"/>
          <w:sz w:val="24"/>
          <w:szCs w:val="24"/>
        </w:rPr>
        <w:t>на объектах жизнеобеспечения</w:t>
      </w:r>
      <w:r w:rsidRPr="003D3CE9">
        <w:rPr>
          <w:rFonts w:ascii="Times New Roman" w:hAnsi="Times New Roman" w:cs="Times New Roman"/>
          <w:color w:val="000000"/>
          <w:sz w:val="24"/>
          <w:szCs w:val="24"/>
        </w:rPr>
        <w:t xml:space="preserve"> выполнен следующий объем работ.</w:t>
      </w:r>
    </w:p>
    <w:p w:rsidR="007D33EF" w:rsidRPr="003D3CE9" w:rsidRDefault="007D33EF" w:rsidP="007D33EF">
      <w:pPr>
        <w:spacing w:after="0" w:line="240" w:lineRule="auto"/>
        <w:ind w:firstLine="567"/>
        <w:jc w:val="both"/>
        <w:rPr>
          <w:rFonts w:ascii="Times New Roman" w:hAnsi="Times New Roman" w:cs="Times New Roman"/>
          <w:color w:val="000000"/>
          <w:sz w:val="24"/>
          <w:szCs w:val="24"/>
        </w:rPr>
      </w:pPr>
      <w:r w:rsidRPr="003D3CE9">
        <w:rPr>
          <w:rFonts w:ascii="Times New Roman" w:hAnsi="Times New Roman" w:cs="Times New Roman"/>
          <w:color w:val="000000"/>
          <w:sz w:val="24"/>
          <w:szCs w:val="24"/>
        </w:rPr>
        <w:t xml:space="preserve">В части </w:t>
      </w:r>
      <w:r w:rsidRPr="003D3CE9">
        <w:rPr>
          <w:rFonts w:ascii="Times New Roman" w:hAnsi="Times New Roman" w:cs="Times New Roman"/>
          <w:b/>
          <w:color w:val="000000"/>
          <w:sz w:val="24"/>
          <w:szCs w:val="24"/>
        </w:rPr>
        <w:t>теплоснабжения</w:t>
      </w:r>
      <w:r w:rsidRPr="003D3CE9">
        <w:rPr>
          <w:rFonts w:ascii="Times New Roman" w:hAnsi="Times New Roman" w:cs="Times New Roman"/>
          <w:color w:val="000000"/>
          <w:sz w:val="24"/>
          <w:szCs w:val="24"/>
        </w:rPr>
        <w:t xml:space="preserve"> проведены аварийно-</w:t>
      </w:r>
      <w:proofErr w:type="spellStart"/>
      <w:r w:rsidRPr="003D3CE9">
        <w:rPr>
          <w:rFonts w:ascii="Times New Roman" w:hAnsi="Times New Roman" w:cs="Times New Roman"/>
          <w:color w:val="000000"/>
          <w:sz w:val="24"/>
          <w:szCs w:val="24"/>
        </w:rPr>
        <w:t>востановительные</w:t>
      </w:r>
      <w:proofErr w:type="spellEnd"/>
      <w:r w:rsidRPr="003D3CE9">
        <w:rPr>
          <w:rFonts w:ascii="Times New Roman" w:hAnsi="Times New Roman" w:cs="Times New Roman"/>
          <w:color w:val="000000"/>
          <w:sz w:val="24"/>
          <w:szCs w:val="24"/>
        </w:rPr>
        <w:t xml:space="preserve"> работы котельных </w:t>
      </w:r>
      <w:proofErr w:type="spellStart"/>
      <w:r w:rsidRPr="003D3CE9">
        <w:rPr>
          <w:rFonts w:ascii="Times New Roman" w:hAnsi="Times New Roman" w:cs="Times New Roman"/>
          <w:color w:val="000000"/>
          <w:sz w:val="24"/>
          <w:szCs w:val="24"/>
        </w:rPr>
        <w:t>п.Аэропорт</w:t>
      </w:r>
      <w:proofErr w:type="spellEnd"/>
      <w:r w:rsidRPr="003D3CE9">
        <w:rPr>
          <w:rFonts w:ascii="Times New Roman" w:hAnsi="Times New Roman" w:cs="Times New Roman"/>
          <w:color w:val="000000"/>
          <w:sz w:val="24"/>
          <w:szCs w:val="24"/>
        </w:rPr>
        <w:t xml:space="preserve"> и </w:t>
      </w:r>
      <w:proofErr w:type="spellStart"/>
      <w:r w:rsidRPr="003D3CE9">
        <w:rPr>
          <w:rFonts w:ascii="Times New Roman" w:hAnsi="Times New Roman" w:cs="Times New Roman"/>
          <w:color w:val="000000"/>
          <w:sz w:val="24"/>
          <w:szCs w:val="24"/>
        </w:rPr>
        <w:t>п.Зональная</w:t>
      </w:r>
      <w:proofErr w:type="spellEnd"/>
      <w:r w:rsidRPr="003D3CE9">
        <w:rPr>
          <w:rFonts w:ascii="Times New Roman" w:hAnsi="Times New Roman" w:cs="Times New Roman"/>
          <w:color w:val="000000"/>
          <w:sz w:val="24"/>
          <w:szCs w:val="24"/>
        </w:rPr>
        <w:t xml:space="preserve"> Станция, что позволило обеспечить безаварийную работу котельных в отопительный период.</w:t>
      </w:r>
    </w:p>
    <w:p w:rsidR="007D33EF" w:rsidRPr="003D3CE9" w:rsidRDefault="007D33EF" w:rsidP="007D33EF">
      <w:pPr>
        <w:spacing w:after="0" w:line="240" w:lineRule="auto"/>
        <w:ind w:firstLine="567"/>
        <w:jc w:val="both"/>
        <w:rPr>
          <w:rFonts w:ascii="Times New Roman" w:hAnsi="Times New Roman" w:cs="Times New Roman"/>
          <w:color w:val="000000"/>
          <w:sz w:val="24"/>
          <w:szCs w:val="24"/>
        </w:rPr>
      </w:pPr>
      <w:r w:rsidRPr="003D3CE9">
        <w:rPr>
          <w:rFonts w:ascii="Times New Roman" w:hAnsi="Times New Roman" w:cs="Times New Roman"/>
          <w:color w:val="000000"/>
          <w:sz w:val="24"/>
          <w:szCs w:val="24"/>
        </w:rPr>
        <w:t xml:space="preserve">В рамках реализации инвестиционных программ ЖКХ продолжается закупка материалов для изоляции инженерных коммуникаций на территории Томского района. Также продолжается реконструкция системы теплоснабжения в с. Моряковский затон со строительством трех автоматизированных газовых котельных взамен существующей морально и физически устаревшей. В 2011 году запущена котельная 2 микрорайона, готовится к запуску в 2013 году котельная 4 микрорайона. </w:t>
      </w:r>
    </w:p>
    <w:p w:rsidR="007D33EF" w:rsidRPr="003D3CE9" w:rsidRDefault="007D33EF" w:rsidP="007D33EF">
      <w:pPr>
        <w:spacing w:after="0" w:line="240" w:lineRule="auto"/>
        <w:ind w:firstLine="567"/>
        <w:jc w:val="both"/>
        <w:rPr>
          <w:rFonts w:ascii="Times New Roman" w:hAnsi="Times New Roman" w:cs="Times New Roman"/>
          <w:color w:val="000000"/>
          <w:sz w:val="24"/>
          <w:szCs w:val="24"/>
        </w:rPr>
      </w:pPr>
      <w:r w:rsidRPr="003D3CE9">
        <w:rPr>
          <w:rFonts w:ascii="Times New Roman" w:hAnsi="Times New Roman" w:cs="Times New Roman"/>
          <w:color w:val="000000"/>
          <w:sz w:val="24"/>
          <w:szCs w:val="24"/>
        </w:rPr>
        <w:t xml:space="preserve">Выполнены проектно-сметные работы с прохождением государственной экспертизы  новых модульных блочных котельных в п. Зональная станция и п. Аэропорт.  В </w:t>
      </w:r>
      <w:proofErr w:type="spellStart"/>
      <w:r w:rsidRPr="003D3CE9">
        <w:rPr>
          <w:rFonts w:ascii="Times New Roman" w:hAnsi="Times New Roman" w:cs="Times New Roman"/>
          <w:color w:val="000000"/>
          <w:sz w:val="24"/>
          <w:szCs w:val="24"/>
        </w:rPr>
        <w:t>п.Зональная</w:t>
      </w:r>
      <w:proofErr w:type="spellEnd"/>
      <w:r w:rsidRPr="003D3CE9">
        <w:rPr>
          <w:rFonts w:ascii="Times New Roman" w:hAnsi="Times New Roman" w:cs="Times New Roman"/>
          <w:color w:val="000000"/>
          <w:sz w:val="24"/>
          <w:szCs w:val="24"/>
        </w:rPr>
        <w:t xml:space="preserve"> Станция в 2013 году будет начато строительство котельной.</w:t>
      </w:r>
    </w:p>
    <w:p w:rsidR="007D33EF" w:rsidRPr="003D3CE9" w:rsidRDefault="007D33EF" w:rsidP="007D33EF">
      <w:pPr>
        <w:spacing w:after="0" w:line="240" w:lineRule="auto"/>
        <w:ind w:firstLine="567"/>
        <w:jc w:val="both"/>
        <w:rPr>
          <w:rFonts w:ascii="Times New Roman" w:hAnsi="Times New Roman" w:cs="Times New Roman"/>
          <w:color w:val="000000"/>
          <w:sz w:val="24"/>
          <w:szCs w:val="24"/>
        </w:rPr>
      </w:pPr>
      <w:r w:rsidRPr="003D3CE9">
        <w:rPr>
          <w:rFonts w:ascii="Times New Roman" w:hAnsi="Times New Roman" w:cs="Times New Roman"/>
          <w:color w:val="000000"/>
          <w:sz w:val="24"/>
          <w:szCs w:val="24"/>
        </w:rPr>
        <w:t xml:space="preserve">Проведены капитальные ремонты в школьной котельной </w:t>
      </w:r>
      <w:proofErr w:type="spellStart"/>
      <w:r w:rsidRPr="003D3CE9">
        <w:rPr>
          <w:rFonts w:ascii="Times New Roman" w:hAnsi="Times New Roman" w:cs="Times New Roman"/>
          <w:color w:val="000000"/>
          <w:sz w:val="24"/>
          <w:szCs w:val="24"/>
        </w:rPr>
        <w:t>с.Кандинка</w:t>
      </w:r>
      <w:proofErr w:type="spellEnd"/>
      <w:r w:rsidRPr="003D3CE9">
        <w:rPr>
          <w:rFonts w:ascii="Times New Roman" w:hAnsi="Times New Roman" w:cs="Times New Roman"/>
          <w:color w:val="000000"/>
          <w:sz w:val="24"/>
          <w:szCs w:val="24"/>
        </w:rPr>
        <w:t xml:space="preserve"> и котельной в </w:t>
      </w:r>
      <w:proofErr w:type="spellStart"/>
      <w:r w:rsidRPr="003D3CE9">
        <w:rPr>
          <w:rFonts w:ascii="Times New Roman" w:hAnsi="Times New Roman" w:cs="Times New Roman"/>
          <w:color w:val="000000"/>
          <w:sz w:val="24"/>
          <w:szCs w:val="24"/>
        </w:rPr>
        <w:t>с.Новоархангельское</w:t>
      </w:r>
      <w:proofErr w:type="spellEnd"/>
      <w:r w:rsidRPr="003D3CE9">
        <w:rPr>
          <w:rFonts w:ascii="Times New Roman" w:hAnsi="Times New Roman" w:cs="Times New Roman"/>
          <w:color w:val="000000"/>
          <w:sz w:val="24"/>
          <w:szCs w:val="24"/>
        </w:rPr>
        <w:t>.</w:t>
      </w:r>
    </w:p>
    <w:p w:rsidR="007D33EF" w:rsidRPr="003D3CE9" w:rsidRDefault="007D33EF" w:rsidP="007D33EF">
      <w:pPr>
        <w:spacing w:after="0" w:line="240" w:lineRule="auto"/>
        <w:ind w:firstLine="567"/>
        <w:jc w:val="both"/>
        <w:rPr>
          <w:rFonts w:ascii="Times New Roman" w:hAnsi="Times New Roman" w:cs="Times New Roman"/>
          <w:color w:val="000000"/>
          <w:sz w:val="24"/>
          <w:szCs w:val="24"/>
        </w:rPr>
      </w:pPr>
      <w:r w:rsidRPr="003D3CE9">
        <w:rPr>
          <w:rFonts w:ascii="Times New Roman" w:hAnsi="Times New Roman" w:cs="Times New Roman"/>
          <w:color w:val="000000"/>
          <w:sz w:val="24"/>
          <w:szCs w:val="24"/>
        </w:rPr>
        <w:t xml:space="preserve">В части </w:t>
      </w:r>
      <w:r w:rsidRPr="003D3CE9">
        <w:rPr>
          <w:rFonts w:ascii="Times New Roman" w:hAnsi="Times New Roman" w:cs="Times New Roman"/>
          <w:b/>
          <w:color w:val="000000"/>
          <w:sz w:val="24"/>
          <w:szCs w:val="24"/>
        </w:rPr>
        <w:t>водоснабжения</w:t>
      </w:r>
      <w:r w:rsidRPr="003D3CE9">
        <w:rPr>
          <w:rFonts w:ascii="Times New Roman" w:hAnsi="Times New Roman" w:cs="Times New Roman"/>
          <w:color w:val="000000"/>
          <w:sz w:val="24"/>
          <w:szCs w:val="24"/>
        </w:rPr>
        <w:t xml:space="preserve"> в течение 2012 года заменены 17 км водопроводных сетей в населенных пунктах района. Эта масштабная работа стала возможна благодаря действию муниципальной программы по обновлению парка коммунальной техники, а также приобретению в большом количестве материалов для прокладки водопроводов на территории Томского района. </w:t>
      </w:r>
    </w:p>
    <w:p w:rsidR="007D33EF" w:rsidRPr="003D3CE9" w:rsidRDefault="007D33EF" w:rsidP="007D33EF">
      <w:pPr>
        <w:spacing w:after="0" w:line="240" w:lineRule="auto"/>
        <w:ind w:firstLine="567"/>
        <w:jc w:val="both"/>
        <w:rPr>
          <w:rFonts w:ascii="Times New Roman" w:hAnsi="Times New Roman" w:cs="Times New Roman"/>
          <w:color w:val="000000"/>
          <w:sz w:val="24"/>
          <w:szCs w:val="24"/>
        </w:rPr>
      </w:pPr>
      <w:r w:rsidRPr="003D3CE9">
        <w:rPr>
          <w:rFonts w:ascii="Times New Roman" w:hAnsi="Times New Roman" w:cs="Times New Roman"/>
          <w:color w:val="000000"/>
          <w:sz w:val="24"/>
          <w:szCs w:val="24"/>
        </w:rPr>
        <w:t xml:space="preserve">Остается острой проблемой отсутствие станций водоподготовки и очистки воды во многих населенных пунктах района. В целях её разрешения проведена работа по проектированию реконструкции инженерных сетей водоснабжения, получению заключений экспертизы на проектно-сметную документацию по  населенным пунктам Томского района. Поэтому в 2012 году Томский район, единственный в Томской области стал участником новой федеральной программы «Чистая вода России». В рамках этой программы в 2012 году построены 4 станции водоподготовки: в </w:t>
      </w:r>
      <w:proofErr w:type="spellStart"/>
      <w:r w:rsidRPr="003D3CE9">
        <w:rPr>
          <w:rFonts w:ascii="Times New Roman" w:hAnsi="Times New Roman" w:cs="Times New Roman"/>
          <w:color w:val="000000"/>
          <w:sz w:val="24"/>
          <w:szCs w:val="24"/>
        </w:rPr>
        <w:t>Межениновке</w:t>
      </w:r>
      <w:proofErr w:type="spellEnd"/>
      <w:r w:rsidRPr="003D3CE9">
        <w:rPr>
          <w:rFonts w:ascii="Times New Roman" w:hAnsi="Times New Roman" w:cs="Times New Roman"/>
          <w:color w:val="000000"/>
          <w:sz w:val="24"/>
          <w:szCs w:val="24"/>
        </w:rPr>
        <w:t xml:space="preserve">, </w:t>
      </w:r>
      <w:proofErr w:type="spellStart"/>
      <w:r w:rsidRPr="003D3CE9">
        <w:rPr>
          <w:rFonts w:ascii="Times New Roman" w:hAnsi="Times New Roman" w:cs="Times New Roman"/>
          <w:color w:val="000000"/>
          <w:sz w:val="24"/>
          <w:szCs w:val="24"/>
        </w:rPr>
        <w:t>Рыбалово</w:t>
      </w:r>
      <w:proofErr w:type="spellEnd"/>
      <w:r w:rsidRPr="003D3CE9">
        <w:rPr>
          <w:rFonts w:ascii="Times New Roman" w:hAnsi="Times New Roman" w:cs="Times New Roman"/>
          <w:color w:val="000000"/>
          <w:sz w:val="24"/>
          <w:szCs w:val="24"/>
        </w:rPr>
        <w:t xml:space="preserve">, </w:t>
      </w:r>
      <w:proofErr w:type="spellStart"/>
      <w:r w:rsidRPr="003D3CE9">
        <w:rPr>
          <w:rFonts w:ascii="Times New Roman" w:hAnsi="Times New Roman" w:cs="Times New Roman"/>
          <w:color w:val="000000"/>
          <w:sz w:val="24"/>
          <w:szCs w:val="24"/>
        </w:rPr>
        <w:t>Нелюбино</w:t>
      </w:r>
      <w:proofErr w:type="spellEnd"/>
      <w:r w:rsidRPr="003D3CE9">
        <w:rPr>
          <w:rFonts w:ascii="Times New Roman" w:hAnsi="Times New Roman" w:cs="Times New Roman"/>
          <w:color w:val="000000"/>
          <w:sz w:val="24"/>
          <w:szCs w:val="24"/>
        </w:rPr>
        <w:t xml:space="preserve">, </w:t>
      </w:r>
      <w:proofErr w:type="spellStart"/>
      <w:r w:rsidRPr="003D3CE9">
        <w:rPr>
          <w:rFonts w:ascii="Times New Roman" w:hAnsi="Times New Roman" w:cs="Times New Roman"/>
          <w:color w:val="000000"/>
          <w:sz w:val="24"/>
          <w:szCs w:val="24"/>
        </w:rPr>
        <w:t>Корнилово</w:t>
      </w:r>
      <w:proofErr w:type="spellEnd"/>
      <w:r w:rsidRPr="003D3CE9">
        <w:rPr>
          <w:rFonts w:ascii="Times New Roman" w:hAnsi="Times New Roman" w:cs="Times New Roman"/>
          <w:color w:val="000000"/>
          <w:sz w:val="24"/>
          <w:szCs w:val="24"/>
        </w:rPr>
        <w:t xml:space="preserve"> на общую сумму 58,1 млн. руб.  за счет средств федерального, областного и местного бюджетов.</w:t>
      </w:r>
    </w:p>
    <w:p w:rsidR="007D33EF" w:rsidRPr="003D3CE9" w:rsidRDefault="007D33EF" w:rsidP="007D33EF">
      <w:pPr>
        <w:spacing w:after="0" w:line="240" w:lineRule="auto"/>
        <w:ind w:firstLine="567"/>
        <w:jc w:val="both"/>
        <w:rPr>
          <w:rFonts w:ascii="Times New Roman" w:hAnsi="Times New Roman" w:cs="Times New Roman"/>
          <w:color w:val="000000"/>
          <w:sz w:val="24"/>
          <w:szCs w:val="24"/>
        </w:rPr>
      </w:pPr>
      <w:r w:rsidRPr="003D3CE9">
        <w:rPr>
          <w:rFonts w:ascii="Times New Roman" w:hAnsi="Times New Roman" w:cs="Times New Roman"/>
          <w:color w:val="000000"/>
          <w:sz w:val="24"/>
          <w:szCs w:val="24"/>
        </w:rPr>
        <w:t xml:space="preserve">В 2013 году планируется продолжение капитального ремонта водопроводных сетей в населенных пунктах района. Для этого будет приобретено 25 км труб. </w:t>
      </w:r>
    </w:p>
    <w:p w:rsidR="007D33EF" w:rsidRPr="003D3CE9" w:rsidRDefault="007D33EF" w:rsidP="007D33EF">
      <w:pPr>
        <w:spacing w:after="0" w:line="240" w:lineRule="auto"/>
        <w:ind w:firstLine="567"/>
        <w:jc w:val="both"/>
        <w:rPr>
          <w:rFonts w:ascii="Times New Roman" w:hAnsi="Times New Roman" w:cs="Times New Roman"/>
          <w:sz w:val="24"/>
          <w:szCs w:val="24"/>
        </w:rPr>
      </w:pPr>
      <w:r w:rsidRPr="003D3CE9">
        <w:rPr>
          <w:rFonts w:ascii="Times New Roman" w:hAnsi="Times New Roman" w:cs="Times New Roman"/>
          <w:sz w:val="24"/>
          <w:szCs w:val="24"/>
        </w:rPr>
        <w:lastRenderedPageBreak/>
        <w:t xml:space="preserve">В части </w:t>
      </w:r>
      <w:r w:rsidRPr="003D3CE9">
        <w:rPr>
          <w:rFonts w:ascii="Times New Roman" w:hAnsi="Times New Roman" w:cs="Times New Roman"/>
          <w:b/>
          <w:sz w:val="24"/>
          <w:szCs w:val="24"/>
        </w:rPr>
        <w:t xml:space="preserve">газоснабжения </w:t>
      </w:r>
      <w:r w:rsidRPr="003D3CE9">
        <w:rPr>
          <w:rFonts w:ascii="Times New Roman" w:hAnsi="Times New Roman" w:cs="Times New Roman"/>
          <w:sz w:val="24"/>
          <w:szCs w:val="24"/>
        </w:rPr>
        <w:t xml:space="preserve">привлечены средства областного и федерального бюджета по программе «Социально-экономическое  развитие села», внебюджетные средства, в том числе  по «Программе газификации Томской области на 2010-2014гг., подлежащей финансированию за счет средств специальной надбавки к тарифу на услуги по транспортировке газа ООО «Восточная межрегиональная газовая компания».     </w:t>
      </w:r>
    </w:p>
    <w:p w:rsidR="007D33EF" w:rsidRPr="003D3CE9" w:rsidRDefault="007D33EF" w:rsidP="007D33EF">
      <w:pPr>
        <w:spacing w:after="0" w:line="240" w:lineRule="auto"/>
        <w:ind w:firstLine="567"/>
        <w:jc w:val="both"/>
        <w:rPr>
          <w:rFonts w:ascii="Times New Roman" w:hAnsi="Times New Roman" w:cs="Times New Roman"/>
          <w:sz w:val="24"/>
          <w:szCs w:val="24"/>
        </w:rPr>
      </w:pPr>
      <w:r w:rsidRPr="003D3CE9">
        <w:rPr>
          <w:rFonts w:ascii="Times New Roman" w:hAnsi="Times New Roman" w:cs="Times New Roman"/>
          <w:sz w:val="24"/>
          <w:szCs w:val="24"/>
        </w:rPr>
        <w:t xml:space="preserve">Построены и введены в эксплуатацию </w:t>
      </w:r>
      <w:proofErr w:type="spellStart"/>
      <w:r w:rsidRPr="003D3CE9">
        <w:rPr>
          <w:rFonts w:ascii="Times New Roman" w:hAnsi="Times New Roman" w:cs="Times New Roman"/>
          <w:sz w:val="24"/>
          <w:szCs w:val="24"/>
        </w:rPr>
        <w:t>внутрипоселковые</w:t>
      </w:r>
      <w:proofErr w:type="spellEnd"/>
      <w:r w:rsidRPr="003D3CE9">
        <w:rPr>
          <w:rFonts w:ascii="Times New Roman" w:hAnsi="Times New Roman" w:cs="Times New Roman"/>
          <w:sz w:val="24"/>
          <w:szCs w:val="24"/>
        </w:rPr>
        <w:t xml:space="preserve"> газопроводы в следующих населенных пунктах:</w:t>
      </w:r>
    </w:p>
    <w:p w:rsidR="007D33EF" w:rsidRPr="003D3CE9" w:rsidRDefault="007D33EF" w:rsidP="007D33EF">
      <w:pPr>
        <w:spacing w:after="0" w:line="240" w:lineRule="auto"/>
        <w:ind w:firstLine="567"/>
        <w:jc w:val="both"/>
        <w:rPr>
          <w:rFonts w:ascii="Times New Roman" w:hAnsi="Times New Roman" w:cs="Times New Roman"/>
          <w:sz w:val="24"/>
          <w:szCs w:val="24"/>
        </w:rPr>
      </w:pPr>
      <w:r w:rsidRPr="003D3CE9">
        <w:rPr>
          <w:rFonts w:ascii="Times New Roman" w:hAnsi="Times New Roman" w:cs="Times New Roman"/>
          <w:sz w:val="24"/>
          <w:szCs w:val="24"/>
        </w:rPr>
        <w:t>-  д. Кисловка 6,2 км, подключено 52 абонента;</w:t>
      </w:r>
    </w:p>
    <w:p w:rsidR="007D33EF" w:rsidRPr="003D3CE9" w:rsidRDefault="007D33EF" w:rsidP="007D33EF">
      <w:pPr>
        <w:spacing w:after="0" w:line="240" w:lineRule="auto"/>
        <w:ind w:firstLine="567"/>
        <w:jc w:val="both"/>
        <w:rPr>
          <w:rFonts w:ascii="Times New Roman" w:hAnsi="Times New Roman" w:cs="Times New Roman"/>
          <w:sz w:val="24"/>
          <w:szCs w:val="24"/>
        </w:rPr>
      </w:pPr>
      <w:r w:rsidRPr="003D3CE9">
        <w:rPr>
          <w:rFonts w:ascii="Times New Roman" w:hAnsi="Times New Roman" w:cs="Times New Roman"/>
          <w:sz w:val="24"/>
          <w:szCs w:val="24"/>
        </w:rPr>
        <w:t>- п. Зональная Станция (в том числе микрорайон индивидуальной застройки «Радужный») – 13,3 км, подключено 115 абонентов;</w:t>
      </w:r>
    </w:p>
    <w:p w:rsidR="007D33EF" w:rsidRPr="003D3CE9" w:rsidRDefault="007D33EF" w:rsidP="007D33EF">
      <w:pPr>
        <w:spacing w:after="0" w:line="240" w:lineRule="auto"/>
        <w:ind w:firstLine="567"/>
        <w:jc w:val="both"/>
        <w:rPr>
          <w:rFonts w:ascii="Times New Roman" w:hAnsi="Times New Roman" w:cs="Times New Roman"/>
          <w:sz w:val="24"/>
          <w:szCs w:val="24"/>
        </w:rPr>
      </w:pPr>
      <w:r w:rsidRPr="003D3CE9">
        <w:rPr>
          <w:rFonts w:ascii="Times New Roman" w:hAnsi="Times New Roman" w:cs="Times New Roman"/>
          <w:sz w:val="24"/>
          <w:szCs w:val="24"/>
        </w:rPr>
        <w:t>- микрорайоны малоэтажной застройки «Снегири» и «Серебряный Бор» в общей сложности 9,0 км;</w:t>
      </w:r>
    </w:p>
    <w:p w:rsidR="007D33EF" w:rsidRPr="003D3CE9" w:rsidRDefault="007D33EF" w:rsidP="007D33EF">
      <w:pPr>
        <w:spacing w:after="0" w:line="240" w:lineRule="auto"/>
        <w:ind w:firstLine="567"/>
        <w:jc w:val="both"/>
        <w:rPr>
          <w:rFonts w:ascii="Times New Roman" w:hAnsi="Times New Roman" w:cs="Times New Roman"/>
          <w:sz w:val="24"/>
          <w:szCs w:val="24"/>
        </w:rPr>
      </w:pPr>
      <w:r w:rsidRPr="003D3CE9">
        <w:rPr>
          <w:rFonts w:ascii="Times New Roman" w:hAnsi="Times New Roman" w:cs="Times New Roman"/>
          <w:sz w:val="24"/>
          <w:szCs w:val="24"/>
        </w:rPr>
        <w:t>-микрорайон индивидуальной застройки «Мирный» сдано в эксплуатацию 7,1 км. газораспределительных сетей, подключено 18 потребителей.</w:t>
      </w:r>
    </w:p>
    <w:p w:rsidR="007D33EF" w:rsidRPr="003D3CE9" w:rsidRDefault="007D33EF" w:rsidP="007D33EF">
      <w:pPr>
        <w:spacing w:after="0" w:line="240" w:lineRule="auto"/>
        <w:ind w:firstLine="567"/>
        <w:jc w:val="both"/>
        <w:rPr>
          <w:rFonts w:ascii="Times New Roman" w:hAnsi="Times New Roman" w:cs="Times New Roman"/>
          <w:sz w:val="24"/>
          <w:szCs w:val="24"/>
        </w:rPr>
      </w:pPr>
      <w:r w:rsidRPr="003D3CE9">
        <w:rPr>
          <w:rFonts w:ascii="Times New Roman" w:hAnsi="Times New Roman" w:cs="Times New Roman"/>
          <w:sz w:val="24"/>
          <w:szCs w:val="24"/>
        </w:rPr>
        <w:t>Процесс подключения потребителей ко всем построенным сетям продолжается до настоящего времени.</w:t>
      </w:r>
    </w:p>
    <w:p w:rsidR="007D33EF" w:rsidRPr="003D3CE9" w:rsidRDefault="007D33EF" w:rsidP="007D33EF">
      <w:pPr>
        <w:spacing w:after="0" w:line="240" w:lineRule="auto"/>
        <w:ind w:firstLine="567"/>
        <w:jc w:val="both"/>
        <w:rPr>
          <w:rFonts w:ascii="Times New Roman" w:hAnsi="Times New Roman" w:cs="Times New Roman"/>
          <w:sz w:val="24"/>
          <w:szCs w:val="24"/>
        </w:rPr>
      </w:pPr>
      <w:r w:rsidRPr="003D3CE9">
        <w:rPr>
          <w:rFonts w:ascii="Times New Roman" w:hAnsi="Times New Roman" w:cs="Times New Roman"/>
          <w:sz w:val="24"/>
          <w:szCs w:val="24"/>
        </w:rPr>
        <w:t xml:space="preserve">В целом по району в 2012 году сдано в эксплуатацию 35,6 км. газораспределительных сетей, газифицировано 370 домовладений, получили  техническую возможность газифицировать свои квартиры порядка 500 домовладельцев. </w:t>
      </w:r>
    </w:p>
    <w:p w:rsidR="007D33EF" w:rsidRPr="003D3CE9" w:rsidRDefault="007D33EF" w:rsidP="007D33EF">
      <w:pPr>
        <w:spacing w:after="0" w:line="240" w:lineRule="auto"/>
        <w:ind w:firstLine="567"/>
        <w:jc w:val="both"/>
        <w:rPr>
          <w:rFonts w:ascii="Times New Roman" w:hAnsi="Times New Roman" w:cs="Times New Roman"/>
          <w:sz w:val="24"/>
          <w:szCs w:val="24"/>
        </w:rPr>
      </w:pPr>
      <w:r w:rsidRPr="003D3CE9">
        <w:rPr>
          <w:rFonts w:ascii="Times New Roman" w:hAnsi="Times New Roman" w:cs="Times New Roman"/>
          <w:sz w:val="24"/>
          <w:szCs w:val="24"/>
        </w:rPr>
        <w:t xml:space="preserve">В 2013 году планируется продолжить газификацию п. Зональная Станция (микрорайон «Радужный»), построить газопровод в  микрорайоне «Южный» в с. </w:t>
      </w:r>
      <w:proofErr w:type="spellStart"/>
      <w:r w:rsidRPr="003D3CE9">
        <w:rPr>
          <w:rFonts w:ascii="Times New Roman" w:hAnsi="Times New Roman" w:cs="Times New Roman"/>
          <w:sz w:val="24"/>
          <w:szCs w:val="24"/>
        </w:rPr>
        <w:t>Тахтамышево</w:t>
      </w:r>
      <w:proofErr w:type="spellEnd"/>
      <w:r w:rsidRPr="003D3CE9">
        <w:rPr>
          <w:rFonts w:ascii="Times New Roman" w:hAnsi="Times New Roman" w:cs="Times New Roman"/>
          <w:sz w:val="24"/>
          <w:szCs w:val="24"/>
        </w:rPr>
        <w:t xml:space="preserve">, начать строительство газопроводов в  с. </w:t>
      </w:r>
      <w:proofErr w:type="spellStart"/>
      <w:r w:rsidRPr="003D3CE9">
        <w:rPr>
          <w:rFonts w:ascii="Times New Roman" w:hAnsi="Times New Roman" w:cs="Times New Roman"/>
          <w:sz w:val="24"/>
          <w:szCs w:val="24"/>
        </w:rPr>
        <w:t>Рыбалово</w:t>
      </w:r>
      <w:proofErr w:type="spellEnd"/>
      <w:r w:rsidRPr="003D3CE9">
        <w:rPr>
          <w:rFonts w:ascii="Times New Roman" w:hAnsi="Times New Roman" w:cs="Times New Roman"/>
          <w:sz w:val="24"/>
          <w:szCs w:val="24"/>
        </w:rPr>
        <w:t>, выполнить экспертизу проектно-сметной документации для газоснабжения «</w:t>
      </w:r>
      <w:proofErr w:type="spellStart"/>
      <w:r w:rsidRPr="003D3CE9">
        <w:rPr>
          <w:rFonts w:ascii="Times New Roman" w:hAnsi="Times New Roman" w:cs="Times New Roman"/>
          <w:sz w:val="24"/>
          <w:szCs w:val="24"/>
        </w:rPr>
        <w:t>залинейной</w:t>
      </w:r>
      <w:proofErr w:type="spellEnd"/>
      <w:r w:rsidRPr="003D3CE9">
        <w:rPr>
          <w:rFonts w:ascii="Times New Roman" w:hAnsi="Times New Roman" w:cs="Times New Roman"/>
          <w:sz w:val="24"/>
          <w:szCs w:val="24"/>
        </w:rPr>
        <w:t xml:space="preserve">» части с. Богашево,  выполнить проектно-сметную документацию для газоснабжения с. </w:t>
      </w:r>
      <w:proofErr w:type="spellStart"/>
      <w:r w:rsidRPr="003D3CE9">
        <w:rPr>
          <w:rFonts w:ascii="Times New Roman" w:hAnsi="Times New Roman" w:cs="Times New Roman"/>
          <w:sz w:val="24"/>
          <w:szCs w:val="24"/>
        </w:rPr>
        <w:t>Тахтамышево</w:t>
      </w:r>
      <w:proofErr w:type="spellEnd"/>
      <w:r w:rsidRPr="003D3CE9">
        <w:rPr>
          <w:rFonts w:ascii="Times New Roman" w:hAnsi="Times New Roman" w:cs="Times New Roman"/>
          <w:sz w:val="24"/>
          <w:szCs w:val="24"/>
        </w:rPr>
        <w:t xml:space="preserve">, </w:t>
      </w:r>
      <w:proofErr w:type="spellStart"/>
      <w:r w:rsidRPr="003D3CE9">
        <w:rPr>
          <w:rFonts w:ascii="Times New Roman" w:hAnsi="Times New Roman" w:cs="Times New Roman"/>
          <w:sz w:val="24"/>
          <w:szCs w:val="24"/>
        </w:rPr>
        <w:t>Кафтанчиково</w:t>
      </w:r>
      <w:proofErr w:type="spellEnd"/>
      <w:r w:rsidRPr="003D3CE9">
        <w:rPr>
          <w:rFonts w:ascii="Times New Roman" w:hAnsi="Times New Roman" w:cs="Times New Roman"/>
          <w:sz w:val="24"/>
          <w:szCs w:val="24"/>
        </w:rPr>
        <w:t xml:space="preserve">, Калтай, </w:t>
      </w:r>
      <w:proofErr w:type="spellStart"/>
      <w:r w:rsidRPr="003D3CE9">
        <w:rPr>
          <w:rFonts w:ascii="Times New Roman" w:hAnsi="Times New Roman" w:cs="Times New Roman"/>
          <w:sz w:val="24"/>
          <w:szCs w:val="24"/>
        </w:rPr>
        <w:t>Курлек</w:t>
      </w:r>
      <w:proofErr w:type="spellEnd"/>
      <w:r w:rsidRPr="003D3CE9">
        <w:rPr>
          <w:rFonts w:ascii="Times New Roman" w:hAnsi="Times New Roman" w:cs="Times New Roman"/>
          <w:sz w:val="24"/>
          <w:szCs w:val="24"/>
        </w:rPr>
        <w:t xml:space="preserve">, </w:t>
      </w:r>
      <w:proofErr w:type="spellStart"/>
      <w:r w:rsidRPr="003D3CE9">
        <w:rPr>
          <w:rFonts w:ascii="Times New Roman" w:hAnsi="Times New Roman" w:cs="Times New Roman"/>
          <w:sz w:val="24"/>
          <w:szCs w:val="24"/>
        </w:rPr>
        <w:t>Кандинка</w:t>
      </w:r>
      <w:proofErr w:type="spellEnd"/>
      <w:r w:rsidRPr="003D3CE9">
        <w:rPr>
          <w:rFonts w:ascii="Times New Roman" w:hAnsi="Times New Roman" w:cs="Times New Roman"/>
          <w:sz w:val="24"/>
          <w:szCs w:val="24"/>
        </w:rPr>
        <w:t xml:space="preserve">, </w:t>
      </w:r>
      <w:proofErr w:type="spellStart"/>
      <w:r w:rsidRPr="003D3CE9">
        <w:rPr>
          <w:rFonts w:ascii="Times New Roman" w:hAnsi="Times New Roman" w:cs="Times New Roman"/>
          <w:sz w:val="24"/>
          <w:szCs w:val="24"/>
        </w:rPr>
        <w:t>Зоркальцево</w:t>
      </w:r>
      <w:proofErr w:type="spellEnd"/>
      <w:r w:rsidRPr="003D3CE9">
        <w:rPr>
          <w:rFonts w:ascii="Times New Roman" w:hAnsi="Times New Roman" w:cs="Times New Roman"/>
          <w:sz w:val="24"/>
          <w:szCs w:val="24"/>
        </w:rPr>
        <w:t xml:space="preserve">, Петрово, </w:t>
      </w:r>
      <w:proofErr w:type="spellStart"/>
      <w:r w:rsidRPr="003D3CE9">
        <w:rPr>
          <w:rFonts w:ascii="Times New Roman" w:hAnsi="Times New Roman" w:cs="Times New Roman"/>
          <w:sz w:val="24"/>
          <w:szCs w:val="24"/>
        </w:rPr>
        <w:t>Поросино</w:t>
      </w:r>
      <w:proofErr w:type="spellEnd"/>
      <w:r w:rsidRPr="003D3CE9">
        <w:rPr>
          <w:rFonts w:ascii="Times New Roman" w:hAnsi="Times New Roman" w:cs="Times New Roman"/>
          <w:sz w:val="24"/>
          <w:szCs w:val="24"/>
        </w:rPr>
        <w:t xml:space="preserve">, </w:t>
      </w:r>
      <w:proofErr w:type="spellStart"/>
      <w:r w:rsidRPr="003D3CE9">
        <w:rPr>
          <w:rFonts w:ascii="Times New Roman" w:hAnsi="Times New Roman" w:cs="Times New Roman"/>
          <w:sz w:val="24"/>
          <w:szCs w:val="24"/>
        </w:rPr>
        <w:t>Итатка</w:t>
      </w:r>
      <w:proofErr w:type="spellEnd"/>
      <w:r w:rsidRPr="003D3CE9">
        <w:rPr>
          <w:rFonts w:ascii="Times New Roman" w:hAnsi="Times New Roman" w:cs="Times New Roman"/>
          <w:sz w:val="24"/>
          <w:szCs w:val="24"/>
        </w:rPr>
        <w:t xml:space="preserve">, Кисловка, </w:t>
      </w:r>
      <w:proofErr w:type="spellStart"/>
      <w:r w:rsidRPr="003D3CE9">
        <w:rPr>
          <w:rFonts w:ascii="Times New Roman" w:hAnsi="Times New Roman" w:cs="Times New Roman"/>
          <w:sz w:val="24"/>
          <w:szCs w:val="24"/>
        </w:rPr>
        <w:t>Барабинка</w:t>
      </w:r>
      <w:proofErr w:type="spellEnd"/>
      <w:r w:rsidRPr="003D3CE9">
        <w:rPr>
          <w:rFonts w:ascii="Times New Roman" w:hAnsi="Times New Roman" w:cs="Times New Roman"/>
          <w:sz w:val="24"/>
          <w:szCs w:val="24"/>
        </w:rPr>
        <w:t>.</w:t>
      </w:r>
    </w:p>
    <w:p w:rsidR="007D33EF" w:rsidRDefault="007D33EF" w:rsidP="003D3C4A">
      <w:pPr>
        <w:spacing w:after="0" w:line="240" w:lineRule="auto"/>
        <w:ind w:firstLine="540"/>
        <w:jc w:val="both"/>
        <w:rPr>
          <w:rFonts w:ascii="Times New Roman" w:hAnsi="Times New Roman" w:cs="Times New Roman"/>
          <w:sz w:val="24"/>
          <w:szCs w:val="24"/>
          <w:highlight w:val="lightGray"/>
        </w:rPr>
      </w:pPr>
    </w:p>
    <w:p w:rsidR="005D0A81" w:rsidRPr="0051616B" w:rsidRDefault="005D0A81" w:rsidP="005D0A81">
      <w:pPr>
        <w:spacing w:after="0" w:line="240" w:lineRule="auto"/>
        <w:ind w:firstLine="567"/>
        <w:jc w:val="both"/>
        <w:rPr>
          <w:rFonts w:ascii="Times New Roman" w:eastAsia="Times New Roman" w:hAnsi="Times New Roman" w:cs="Times New Roman"/>
          <w:sz w:val="24"/>
          <w:szCs w:val="24"/>
          <w:lang w:eastAsia="ru-RU"/>
        </w:rPr>
      </w:pPr>
      <w:r w:rsidRPr="0051616B">
        <w:rPr>
          <w:rFonts w:ascii="Times New Roman" w:eastAsia="Times New Roman" w:hAnsi="Times New Roman" w:cs="Times New Roman"/>
          <w:sz w:val="24"/>
          <w:szCs w:val="24"/>
          <w:lang w:eastAsia="ru-RU"/>
        </w:rPr>
        <w:t xml:space="preserve">В 2012 году </w:t>
      </w:r>
      <w:r w:rsidRPr="00CD47F2">
        <w:rPr>
          <w:rFonts w:ascii="Times New Roman" w:eastAsia="Times New Roman" w:hAnsi="Times New Roman" w:cs="Times New Roman"/>
          <w:b/>
          <w:sz w:val="24"/>
          <w:szCs w:val="24"/>
          <w:lang w:eastAsia="ru-RU"/>
        </w:rPr>
        <w:t>деятельностью по добыче полезных ископаемых</w:t>
      </w:r>
      <w:r w:rsidRPr="0051616B">
        <w:rPr>
          <w:rFonts w:ascii="Times New Roman" w:eastAsia="Times New Roman" w:hAnsi="Times New Roman" w:cs="Times New Roman"/>
          <w:sz w:val="24"/>
          <w:szCs w:val="24"/>
          <w:lang w:eastAsia="ru-RU"/>
        </w:rPr>
        <w:t xml:space="preserve"> на территории Томского ра</w:t>
      </w:r>
      <w:r>
        <w:rPr>
          <w:rFonts w:ascii="Times New Roman" w:eastAsia="Times New Roman" w:hAnsi="Times New Roman" w:cs="Times New Roman"/>
          <w:sz w:val="24"/>
          <w:szCs w:val="24"/>
          <w:lang w:eastAsia="ru-RU"/>
        </w:rPr>
        <w:t xml:space="preserve">йона занималась 31 организация. </w:t>
      </w:r>
      <w:r w:rsidRPr="0051616B">
        <w:rPr>
          <w:rFonts w:ascii="Times New Roman" w:eastAsia="Times New Roman" w:hAnsi="Times New Roman" w:cs="Times New Roman"/>
          <w:sz w:val="24"/>
          <w:szCs w:val="24"/>
          <w:lang w:eastAsia="ru-RU"/>
        </w:rPr>
        <w:t xml:space="preserve">Администрацией района выдано 9 горных отводов на добычу общераспространенных полезных ископаемых, заключено 27 договоров и соглашений о социальном партнерстве, в том числе:  с </w:t>
      </w:r>
      <w:r>
        <w:rPr>
          <w:rFonts w:ascii="Times New Roman" w:eastAsia="Times New Roman" w:hAnsi="Times New Roman" w:cs="Times New Roman"/>
          <w:sz w:val="24"/>
          <w:szCs w:val="24"/>
          <w:lang w:eastAsia="ru-RU"/>
        </w:rPr>
        <w:t xml:space="preserve">22 </w:t>
      </w:r>
      <w:r w:rsidRPr="0051616B">
        <w:rPr>
          <w:rFonts w:ascii="Times New Roman" w:eastAsia="Times New Roman" w:hAnsi="Times New Roman" w:cs="Times New Roman"/>
          <w:sz w:val="24"/>
          <w:szCs w:val="24"/>
          <w:lang w:eastAsia="ru-RU"/>
        </w:rPr>
        <w:t xml:space="preserve"> организациями Томского района и  с 5  организациями г. Томска. </w:t>
      </w:r>
    </w:p>
    <w:p w:rsidR="005D0A81" w:rsidRPr="006D7D1B" w:rsidRDefault="005D0A81" w:rsidP="005D0A81">
      <w:pPr>
        <w:spacing w:after="0" w:line="240" w:lineRule="auto"/>
        <w:ind w:firstLine="567"/>
        <w:jc w:val="both"/>
        <w:rPr>
          <w:rFonts w:ascii="Times New Roman" w:eastAsia="Times New Roman" w:hAnsi="Times New Roman" w:cs="Times New Roman"/>
          <w:sz w:val="24"/>
          <w:szCs w:val="24"/>
          <w:lang w:eastAsia="ru-RU"/>
        </w:rPr>
      </w:pPr>
      <w:r w:rsidRPr="006D7D1B">
        <w:rPr>
          <w:rFonts w:ascii="Times New Roman" w:eastAsia="Times New Roman" w:hAnsi="Times New Roman" w:cs="Times New Roman"/>
          <w:sz w:val="24"/>
          <w:szCs w:val="24"/>
          <w:lang w:eastAsia="ru-RU"/>
        </w:rPr>
        <w:t xml:space="preserve">За прошедший год </w:t>
      </w:r>
      <w:r>
        <w:rPr>
          <w:rFonts w:ascii="Times New Roman" w:eastAsia="Times New Roman" w:hAnsi="Times New Roman" w:cs="Times New Roman"/>
          <w:sz w:val="24"/>
          <w:szCs w:val="24"/>
          <w:lang w:eastAsia="ru-RU"/>
        </w:rPr>
        <w:t xml:space="preserve">к уровню 2011 года </w:t>
      </w:r>
      <w:r w:rsidRPr="006D7D1B">
        <w:rPr>
          <w:rFonts w:ascii="Times New Roman" w:eastAsia="Times New Roman" w:hAnsi="Times New Roman" w:cs="Times New Roman"/>
          <w:sz w:val="24"/>
          <w:szCs w:val="24"/>
          <w:lang w:eastAsia="ru-RU"/>
        </w:rPr>
        <w:t>увеличились об</w:t>
      </w:r>
      <w:r>
        <w:rPr>
          <w:rFonts w:ascii="Times New Roman" w:eastAsia="Times New Roman" w:hAnsi="Times New Roman" w:cs="Times New Roman"/>
          <w:sz w:val="24"/>
          <w:szCs w:val="24"/>
          <w:lang w:eastAsia="ru-RU"/>
        </w:rPr>
        <w:t>ъемы добычи полезных ископаемых</w:t>
      </w:r>
      <w:r w:rsidRPr="006D7D1B">
        <w:rPr>
          <w:rFonts w:ascii="Times New Roman" w:eastAsia="Times New Roman" w:hAnsi="Times New Roman" w:cs="Times New Roman"/>
          <w:sz w:val="24"/>
          <w:szCs w:val="24"/>
          <w:lang w:eastAsia="ru-RU"/>
        </w:rPr>
        <w:t>: песка на 105% (и составили 540 тыс. м3), гравия на 191% (2411 тыс. м3), кирпичных глин на 113% (322 тыс.</w:t>
      </w:r>
      <w:r>
        <w:rPr>
          <w:rFonts w:ascii="Times New Roman" w:eastAsia="Times New Roman" w:hAnsi="Times New Roman" w:cs="Times New Roman"/>
          <w:sz w:val="24"/>
          <w:szCs w:val="24"/>
          <w:lang w:eastAsia="ru-RU"/>
        </w:rPr>
        <w:t xml:space="preserve"> </w:t>
      </w:r>
      <w:r w:rsidRPr="006D7D1B">
        <w:rPr>
          <w:rFonts w:ascii="Times New Roman" w:eastAsia="Times New Roman" w:hAnsi="Times New Roman" w:cs="Times New Roman"/>
          <w:sz w:val="24"/>
          <w:szCs w:val="24"/>
          <w:lang w:eastAsia="ru-RU"/>
        </w:rPr>
        <w:t xml:space="preserve">тонн). На 19% снизились объемы добычи грунта и составили 294 тыс. м3. Объемы добычи щебня остались на уровне 2011 года (322 </w:t>
      </w:r>
      <w:proofErr w:type="spellStart"/>
      <w:r w:rsidRPr="006D7D1B">
        <w:rPr>
          <w:rFonts w:ascii="Times New Roman" w:eastAsia="Times New Roman" w:hAnsi="Times New Roman" w:cs="Times New Roman"/>
          <w:sz w:val="24"/>
          <w:szCs w:val="24"/>
          <w:lang w:eastAsia="ru-RU"/>
        </w:rPr>
        <w:t>тыс</w:t>
      </w:r>
      <w:proofErr w:type="gramStart"/>
      <w:r w:rsidRPr="006D7D1B">
        <w:rPr>
          <w:rFonts w:ascii="Times New Roman" w:eastAsia="Times New Roman" w:hAnsi="Times New Roman" w:cs="Times New Roman"/>
          <w:sz w:val="24"/>
          <w:szCs w:val="24"/>
          <w:lang w:eastAsia="ru-RU"/>
        </w:rPr>
        <w:t>.т</w:t>
      </w:r>
      <w:proofErr w:type="gramEnd"/>
      <w:r w:rsidRPr="006D7D1B">
        <w:rPr>
          <w:rFonts w:ascii="Times New Roman" w:eastAsia="Times New Roman" w:hAnsi="Times New Roman" w:cs="Times New Roman"/>
          <w:sz w:val="24"/>
          <w:szCs w:val="24"/>
          <w:lang w:eastAsia="ru-RU"/>
        </w:rPr>
        <w:t>онн</w:t>
      </w:r>
      <w:proofErr w:type="spellEnd"/>
      <w:r w:rsidRPr="006D7D1B">
        <w:rPr>
          <w:rFonts w:ascii="Times New Roman" w:eastAsia="Times New Roman" w:hAnsi="Times New Roman" w:cs="Times New Roman"/>
          <w:sz w:val="24"/>
          <w:szCs w:val="24"/>
          <w:lang w:eastAsia="ru-RU"/>
        </w:rPr>
        <w:t>),</w:t>
      </w:r>
    </w:p>
    <w:p w:rsidR="005D0A81" w:rsidRDefault="005D0A81" w:rsidP="005D0A81">
      <w:pPr>
        <w:spacing w:after="0" w:line="240" w:lineRule="auto"/>
        <w:ind w:firstLine="567"/>
        <w:jc w:val="both"/>
        <w:rPr>
          <w:rFonts w:ascii="Times New Roman" w:eastAsia="Times New Roman" w:hAnsi="Times New Roman" w:cs="Times New Roman"/>
          <w:sz w:val="24"/>
          <w:szCs w:val="24"/>
          <w:lang w:eastAsia="ru-RU"/>
        </w:rPr>
      </w:pPr>
      <w:r w:rsidRPr="006D7D1B">
        <w:rPr>
          <w:rFonts w:ascii="Times New Roman" w:eastAsia="Times New Roman" w:hAnsi="Times New Roman" w:cs="Times New Roman"/>
          <w:sz w:val="24"/>
          <w:szCs w:val="24"/>
          <w:lang w:eastAsia="ru-RU"/>
        </w:rPr>
        <w:t xml:space="preserve">В 2012 году в бюджет района поступило налога на добычу общераспространенных полезных ископаемых в сумме </w:t>
      </w:r>
      <w:r w:rsidRPr="005563F1">
        <w:rPr>
          <w:rFonts w:ascii="Times New Roman" w:eastAsia="Times New Roman" w:hAnsi="Times New Roman" w:cs="Times New Roman"/>
          <w:sz w:val="24"/>
          <w:szCs w:val="24"/>
          <w:lang w:eastAsia="ru-RU"/>
        </w:rPr>
        <w:t>2750,3 тыс. руб., что</w:t>
      </w:r>
      <w:r w:rsidRPr="006D7D1B">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20% больше</w:t>
      </w:r>
      <w:r w:rsidRPr="006D7D1B">
        <w:rPr>
          <w:rFonts w:ascii="Times New Roman" w:eastAsia="Times New Roman" w:hAnsi="Times New Roman" w:cs="Times New Roman"/>
          <w:sz w:val="24"/>
          <w:szCs w:val="24"/>
          <w:lang w:eastAsia="ru-RU"/>
        </w:rPr>
        <w:t xml:space="preserve"> поступлений 2011 года.</w:t>
      </w:r>
    </w:p>
    <w:p w:rsidR="005D0A81" w:rsidRDefault="005D0A81" w:rsidP="005D0A81">
      <w:pPr>
        <w:spacing w:after="0" w:line="240" w:lineRule="auto"/>
        <w:ind w:firstLine="567"/>
        <w:jc w:val="both"/>
        <w:rPr>
          <w:rFonts w:ascii="Times New Roman" w:eastAsia="Times New Roman" w:hAnsi="Times New Roman" w:cs="Times New Roman"/>
          <w:sz w:val="24"/>
          <w:szCs w:val="24"/>
          <w:lang w:eastAsia="ru-RU"/>
        </w:rPr>
      </w:pPr>
      <w:r w:rsidRPr="00CD47F2">
        <w:rPr>
          <w:rFonts w:ascii="Times New Roman" w:eastAsia="Times New Roman" w:hAnsi="Times New Roman" w:cs="Times New Roman"/>
          <w:sz w:val="24"/>
          <w:szCs w:val="24"/>
          <w:lang w:eastAsia="ru-RU"/>
        </w:rPr>
        <w:t xml:space="preserve">Проводилась работа с </w:t>
      </w:r>
      <w:proofErr w:type="spellStart"/>
      <w:r w:rsidRPr="00CD47F2">
        <w:rPr>
          <w:rFonts w:ascii="Times New Roman" w:eastAsia="Times New Roman" w:hAnsi="Times New Roman" w:cs="Times New Roman"/>
          <w:sz w:val="24"/>
          <w:szCs w:val="24"/>
          <w:lang w:eastAsia="ru-RU"/>
        </w:rPr>
        <w:t>недропользователями</w:t>
      </w:r>
      <w:proofErr w:type="spellEnd"/>
      <w:r w:rsidRPr="00CD47F2">
        <w:rPr>
          <w:rFonts w:ascii="Times New Roman" w:eastAsia="Times New Roman" w:hAnsi="Times New Roman" w:cs="Times New Roman"/>
          <w:sz w:val="24"/>
          <w:szCs w:val="24"/>
          <w:lang w:eastAsia="ru-RU"/>
        </w:rPr>
        <w:t xml:space="preserve"> по активизации их деятельности, в связи с неисполнением обязательств по платежам за аренду земли, отсутствием добычи на объектах.</w:t>
      </w:r>
    </w:p>
    <w:p w:rsidR="005D0A81" w:rsidRPr="007D33EF" w:rsidRDefault="005D0A81" w:rsidP="005D0A81">
      <w:pPr>
        <w:suppressAutoHyphens/>
        <w:spacing w:after="0" w:line="240" w:lineRule="auto"/>
        <w:ind w:firstLine="545"/>
        <w:jc w:val="both"/>
        <w:rPr>
          <w:rFonts w:ascii="Times New Roman" w:eastAsia="Times New Roman" w:hAnsi="Times New Roman" w:cs="Times New Roman"/>
          <w:sz w:val="24"/>
          <w:szCs w:val="24"/>
          <w:lang w:eastAsia="ar-SA"/>
        </w:rPr>
      </w:pPr>
      <w:r w:rsidRPr="007D33EF">
        <w:rPr>
          <w:rFonts w:ascii="Times New Roman" w:eastAsia="Times New Roman" w:hAnsi="Times New Roman" w:cs="Times New Roman"/>
          <w:sz w:val="24"/>
          <w:szCs w:val="24"/>
          <w:lang w:eastAsia="ar-SA"/>
        </w:rPr>
        <w:t xml:space="preserve">Выезды на объекты недропользования осуществлялись совместно </w:t>
      </w:r>
      <w:proofErr w:type="gramStart"/>
      <w:r w:rsidRPr="007D33EF">
        <w:rPr>
          <w:rFonts w:ascii="Times New Roman" w:eastAsia="Times New Roman" w:hAnsi="Times New Roman" w:cs="Times New Roman"/>
          <w:sz w:val="24"/>
          <w:szCs w:val="24"/>
          <w:lang w:eastAsia="ar-SA"/>
        </w:rPr>
        <w:t>с</w:t>
      </w:r>
      <w:proofErr w:type="gramEnd"/>
      <w:r w:rsidRPr="007D33EF">
        <w:rPr>
          <w:rFonts w:ascii="Times New Roman" w:eastAsia="Times New Roman" w:hAnsi="Times New Roman" w:cs="Times New Roman"/>
          <w:sz w:val="24"/>
          <w:szCs w:val="24"/>
          <w:lang w:eastAsia="ar-SA"/>
        </w:rPr>
        <w:t>:</w:t>
      </w:r>
    </w:p>
    <w:p w:rsidR="005D0A81" w:rsidRDefault="005D0A81" w:rsidP="005D0A81">
      <w:pPr>
        <w:pStyle w:val="af1"/>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7D33EF">
        <w:rPr>
          <w:rFonts w:ascii="Times New Roman" w:eastAsia="Times New Roman" w:hAnsi="Times New Roman" w:cs="Times New Roman"/>
          <w:sz w:val="24"/>
          <w:szCs w:val="24"/>
          <w:lang w:eastAsia="ar-SA"/>
        </w:rPr>
        <w:t>Департаментом природных ресурсов и охраны окружающей среды Томской области  - 8 выездов (проверок);</w:t>
      </w:r>
    </w:p>
    <w:p w:rsidR="005D0A81" w:rsidRDefault="005D0A81" w:rsidP="005D0A81">
      <w:pPr>
        <w:pStyle w:val="af1"/>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7D33EF">
        <w:rPr>
          <w:rFonts w:ascii="Times New Roman" w:eastAsia="Times New Roman" w:hAnsi="Times New Roman" w:cs="Times New Roman"/>
          <w:sz w:val="24"/>
          <w:szCs w:val="24"/>
          <w:lang w:eastAsia="ar-SA"/>
        </w:rPr>
        <w:t>Департаментом по недропользованию и развитию нефтегазодобывающего комплекса  Администрации Томской области - 2 выезда;</w:t>
      </w:r>
    </w:p>
    <w:p w:rsidR="005D0A81" w:rsidRDefault="005D0A81" w:rsidP="005D0A81">
      <w:pPr>
        <w:pStyle w:val="af1"/>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7D33EF">
        <w:rPr>
          <w:rFonts w:ascii="Times New Roman" w:eastAsia="Times New Roman" w:hAnsi="Times New Roman" w:cs="Times New Roman"/>
          <w:sz w:val="24"/>
          <w:szCs w:val="24"/>
          <w:lang w:eastAsia="ar-SA"/>
        </w:rPr>
        <w:t>Природоохранной межрайонной прокуратурой- 2 выезда.</w:t>
      </w:r>
    </w:p>
    <w:p w:rsidR="005D0A81" w:rsidRDefault="005D0A81" w:rsidP="005D0A81">
      <w:pPr>
        <w:suppressAutoHyphens/>
        <w:spacing w:after="0" w:line="240" w:lineRule="auto"/>
        <w:ind w:firstLine="567"/>
        <w:jc w:val="both"/>
        <w:rPr>
          <w:rFonts w:ascii="Times New Roman" w:eastAsia="Times New Roman" w:hAnsi="Times New Roman" w:cs="Times New Roman"/>
          <w:sz w:val="24"/>
          <w:szCs w:val="24"/>
          <w:lang w:eastAsia="ar-SA"/>
        </w:rPr>
      </w:pPr>
      <w:r w:rsidRPr="007D33EF">
        <w:rPr>
          <w:rFonts w:ascii="Times New Roman" w:eastAsia="Times New Roman" w:hAnsi="Times New Roman" w:cs="Times New Roman"/>
          <w:sz w:val="24"/>
          <w:szCs w:val="24"/>
          <w:lang w:eastAsia="ar-SA"/>
        </w:rPr>
        <w:t>Всего с учетом обращений граждан и планом работ было осуществлено –   23 выезда на объекты недропользования Томского района.</w:t>
      </w:r>
    </w:p>
    <w:p w:rsidR="005D0A81" w:rsidRPr="007D33EF" w:rsidRDefault="005D0A81" w:rsidP="005D0A81">
      <w:pPr>
        <w:suppressAutoHyphens/>
        <w:spacing w:after="0" w:line="240" w:lineRule="auto"/>
        <w:ind w:firstLine="567"/>
        <w:jc w:val="both"/>
        <w:rPr>
          <w:rFonts w:ascii="Times New Roman" w:eastAsia="Times New Roman" w:hAnsi="Times New Roman" w:cs="Times New Roman"/>
          <w:sz w:val="24"/>
          <w:szCs w:val="24"/>
          <w:lang w:eastAsia="ar-SA"/>
        </w:rPr>
      </w:pPr>
    </w:p>
    <w:p w:rsidR="005D0A81" w:rsidRPr="006D7D1B" w:rsidRDefault="005D0A81" w:rsidP="005D0A81">
      <w:pPr>
        <w:spacing w:after="0" w:line="240" w:lineRule="auto"/>
        <w:ind w:firstLine="567"/>
        <w:jc w:val="both"/>
        <w:rPr>
          <w:rFonts w:ascii="Times New Roman" w:eastAsia="Times New Roman" w:hAnsi="Times New Roman" w:cs="Times New Roman"/>
          <w:sz w:val="24"/>
          <w:szCs w:val="24"/>
          <w:lang w:eastAsia="ru-RU"/>
        </w:rPr>
      </w:pPr>
      <w:r w:rsidRPr="006D7D1B">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 xml:space="preserve">также </w:t>
      </w:r>
      <w:r w:rsidRPr="006D7D1B">
        <w:rPr>
          <w:rFonts w:ascii="Times New Roman" w:eastAsia="Times New Roman" w:hAnsi="Times New Roman" w:cs="Times New Roman"/>
          <w:sz w:val="24"/>
          <w:szCs w:val="24"/>
          <w:lang w:eastAsia="ru-RU"/>
        </w:rPr>
        <w:t xml:space="preserve">участвовала в </w:t>
      </w:r>
      <w:r w:rsidRPr="007D33EF">
        <w:rPr>
          <w:rFonts w:ascii="Times New Roman" w:eastAsia="Times New Roman" w:hAnsi="Times New Roman" w:cs="Times New Roman"/>
          <w:b/>
          <w:sz w:val="24"/>
          <w:szCs w:val="24"/>
          <w:lang w:eastAsia="ru-RU"/>
        </w:rPr>
        <w:t>обеспечении граждан района древесиной для</w:t>
      </w:r>
      <w:r w:rsidRPr="006D7D1B">
        <w:rPr>
          <w:rFonts w:ascii="Times New Roman" w:eastAsia="Times New Roman" w:hAnsi="Times New Roman" w:cs="Times New Roman"/>
          <w:sz w:val="24"/>
          <w:szCs w:val="24"/>
          <w:lang w:eastAsia="ru-RU"/>
        </w:rPr>
        <w:t xml:space="preserve"> </w:t>
      </w:r>
      <w:r w:rsidRPr="007D33EF">
        <w:rPr>
          <w:rFonts w:ascii="Times New Roman" w:eastAsia="Times New Roman" w:hAnsi="Times New Roman" w:cs="Times New Roman"/>
          <w:b/>
          <w:sz w:val="24"/>
          <w:szCs w:val="24"/>
          <w:lang w:eastAsia="ru-RU"/>
        </w:rPr>
        <w:t>нужд отопления</w:t>
      </w:r>
      <w:r w:rsidRPr="006D7D1B">
        <w:rPr>
          <w:rFonts w:ascii="Times New Roman" w:eastAsia="Times New Roman" w:hAnsi="Times New Roman" w:cs="Times New Roman"/>
          <w:sz w:val="24"/>
          <w:szCs w:val="24"/>
          <w:lang w:eastAsia="ru-RU"/>
        </w:rPr>
        <w:t xml:space="preserve"> на землях </w:t>
      </w:r>
      <w:proofErr w:type="gramStart"/>
      <w:r w:rsidRPr="006D7D1B">
        <w:rPr>
          <w:rFonts w:ascii="Times New Roman" w:eastAsia="Times New Roman" w:hAnsi="Times New Roman" w:cs="Times New Roman"/>
          <w:sz w:val="24"/>
          <w:szCs w:val="24"/>
          <w:lang w:eastAsia="ru-RU"/>
        </w:rPr>
        <w:t>принадлежащим</w:t>
      </w:r>
      <w:proofErr w:type="gramEnd"/>
      <w:r w:rsidRPr="006D7D1B">
        <w:rPr>
          <w:rFonts w:ascii="Times New Roman" w:eastAsia="Times New Roman" w:hAnsi="Times New Roman" w:cs="Times New Roman"/>
          <w:sz w:val="24"/>
          <w:szCs w:val="24"/>
          <w:lang w:eastAsia="ru-RU"/>
        </w:rPr>
        <w:t xml:space="preserve"> Томскому району.</w:t>
      </w:r>
    </w:p>
    <w:p w:rsidR="005D0A81" w:rsidRDefault="005D0A81" w:rsidP="005D0A81">
      <w:pPr>
        <w:spacing w:after="0" w:line="240" w:lineRule="auto"/>
        <w:ind w:firstLine="567"/>
        <w:jc w:val="both"/>
        <w:rPr>
          <w:rFonts w:ascii="Times New Roman" w:eastAsia="Times New Roman" w:hAnsi="Times New Roman" w:cs="Times New Roman"/>
          <w:sz w:val="24"/>
          <w:szCs w:val="24"/>
          <w:lang w:eastAsia="ru-RU"/>
        </w:rPr>
      </w:pPr>
      <w:r w:rsidRPr="006D7D1B">
        <w:rPr>
          <w:rFonts w:ascii="Times New Roman" w:eastAsia="Times New Roman" w:hAnsi="Times New Roman" w:cs="Times New Roman"/>
          <w:sz w:val="24"/>
          <w:szCs w:val="24"/>
          <w:lang w:eastAsia="ru-RU"/>
        </w:rPr>
        <w:lastRenderedPageBreak/>
        <w:t>Всего в 2012 году было заключено 136 дог</w:t>
      </w:r>
      <w:r>
        <w:rPr>
          <w:rFonts w:ascii="Times New Roman" w:eastAsia="Times New Roman" w:hAnsi="Times New Roman" w:cs="Times New Roman"/>
          <w:sz w:val="24"/>
          <w:szCs w:val="24"/>
          <w:lang w:eastAsia="ru-RU"/>
        </w:rPr>
        <w:t xml:space="preserve">оворов купли-продажи древесины. </w:t>
      </w:r>
      <w:r w:rsidRPr="006D7D1B">
        <w:rPr>
          <w:rFonts w:ascii="Times New Roman" w:eastAsia="Times New Roman" w:hAnsi="Times New Roman" w:cs="Times New Roman"/>
          <w:sz w:val="24"/>
          <w:szCs w:val="24"/>
          <w:lang w:eastAsia="ru-RU"/>
        </w:rPr>
        <w:t xml:space="preserve">В общей сложности </w:t>
      </w:r>
      <w:proofErr w:type="gramStart"/>
      <w:r w:rsidRPr="006D7D1B">
        <w:rPr>
          <w:rFonts w:ascii="Times New Roman" w:eastAsia="Times New Roman" w:hAnsi="Times New Roman" w:cs="Times New Roman"/>
          <w:sz w:val="24"/>
          <w:szCs w:val="24"/>
          <w:lang w:eastAsia="ru-RU"/>
        </w:rPr>
        <w:t>согласно договоров</w:t>
      </w:r>
      <w:proofErr w:type="gramEnd"/>
      <w:r w:rsidRPr="006D7D1B">
        <w:rPr>
          <w:rFonts w:ascii="Times New Roman" w:eastAsia="Times New Roman" w:hAnsi="Times New Roman" w:cs="Times New Roman"/>
          <w:sz w:val="24"/>
          <w:szCs w:val="24"/>
          <w:lang w:eastAsia="ru-RU"/>
        </w:rPr>
        <w:t xml:space="preserve"> обеспечены дровами </w:t>
      </w:r>
      <w:r>
        <w:rPr>
          <w:rFonts w:ascii="Times New Roman" w:eastAsia="Times New Roman" w:hAnsi="Times New Roman" w:cs="Times New Roman"/>
          <w:sz w:val="24"/>
          <w:szCs w:val="24"/>
          <w:lang w:eastAsia="ru-RU"/>
        </w:rPr>
        <w:t xml:space="preserve">- </w:t>
      </w:r>
      <w:r w:rsidRPr="006D7D1B">
        <w:rPr>
          <w:rFonts w:ascii="Times New Roman" w:eastAsia="Times New Roman" w:hAnsi="Times New Roman" w:cs="Times New Roman"/>
          <w:sz w:val="24"/>
          <w:szCs w:val="24"/>
          <w:lang w:eastAsia="ru-RU"/>
        </w:rPr>
        <w:t>756 граждан, объем древеси</w:t>
      </w:r>
      <w:r>
        <w:rPr>
          <w:rFonts w:ascii="Times New Roman" w:eastAsia="Times New Roman" w:hAnsi="Times New Roman" w:cs="Times New Roman"/>
          <w:sz w:val="24"/>
          <w:szCs w:val="24"/>
          <w:lang w:eastAsia="ru-RU"/>
        </w:rPr>
        <w:t>ны, предоставленной на дрова – 19 тыс.м3.</w:t>
      </w:r>
    </w:p>
    <w:p w:rsidR="005D0A81" w:rsidRPr="00ED657B" w:rsidRDefault="005D0A81" w:rsidP="003D3C4A">
      <w:pPr>
        <w:spacing w:after="0" w:line="240" w:lineRule="auto"/>
        <w:ind w:firstLine="540"/>
        <w:jc w:val="both"/>
        <w:rPr>
          <w:rFonts w:ascii="Times New Roman" w:hAnsi="Times New Roman" w:cs="Times New Roman"/>
          <w:sz w:val="24"/>
          <w:szCs w:val="24"/>
          <w:highlight w:val="lightGray"/>
        </w:rPr>
      </w:pPr>
    </w:p>
    <w:p w:rsidR="00497B8A" w:rsidRPr="00F072B1" w:rsidRDefault="00056C0B" w:rsidP="00497B8A">
      <w:pPr>
        <w:spacing w:after="0" w:line="240" w:lineRule="auto"/>
        <w:ind w:firstLine="567"/>
        <w:jc w:val="both"/>
        <w:rPr>
          <w:rFonts w:ascii="Times New Roman" w:hAnsi="Times New Roman" w:cs="Times New Roman"/>
          <w:sz w:val="24"/>
          <w:szCs w:val="24"/>
        </w:rPr>
      </w:pPr>
      <w:r w:rsidRPr="00F072B1">
        <w:rPr>
          <w:rFonts w:ascii="Times New Roman" w:hAnsi="Times New Roman" w:cs="Times New Roman"/>
          <w:sz w:val="24"/>
          <w:szCs w:val="24"/>
        </w:rPr>
        <w:t xml:space="preserve">В 2012 году одним из приоритетных направлений экономики в районе было </w:t>
      </w:r>
      <w:r w:rsidRPr="0081505A">
        <w:rPr>
          <w:rFonts w:ascii="Times New Roman" w:hAnsi="Times New Roman" w:cs="Times New Roman"/>
          <w:b/>
          <w:sz w:val="24"/>
          <w:szCs w:val="24"/>
        </w:rPr>
        <w:t>развитие малого предпринимательства.</w:t>
      </w:r>
      <w:r w:rsidRPr="00F072B1">
        <w:rPr>
          <w:rFonts w:ascii="Times New Roman" w:hAnsi="Times New Roman" w:cs="Times New Roman"/>
          <w:sz w:val="24"/>
          <w:szCs w:val="24"/>
        </w:rPr>
        <w:t xml:space="preserve"> В районе </w:t>
      </w:r>
      <w:r w:rsidR="00497B8A" w:rsidRPr="00F072B1">
        <w:rPr>
          <w:rFonts w:ascii="Times New Roman" w:hAnsi="Times New Roman" w:cs="Times New Roman"/>
          <w:sz w:val="24"/>
          <w:szCs w:val="24"/>
        </w:rPr>
        <w:t>насчитывается 2873 субъекта</w:t>
      </w:r>
      <w:r w:rsidRPr="00F072B1">
        <w:rPr>
          <w:rFonts w:ascii="Times New Roman" w:hAnsi="Times New Roman" w:cs="Times New Roman"/>
          <w:sz w:val="24"/>
          <w:szCs w:val="24"/>
        </w:rPr>
        <w:t xml:space="preserve"> малого предпринимательства, </w:t>
      </w:r>
      <w:r w:rsidR="00F072B1" w:rsidRPr="00F072B1">
        <w:rPr>
          <w:rFonts w:ascii="Times New Roman" w:hAnsi="Times New Roman" w:cs="Times New Roman"/>
          <w:sz w:val="24"/>
          <w:szCs w:val="24"/>
        </w:rPr>
        <w:t>из них</w:t>
      </w:r>
      <w:r w:rsidRPr="00F072B1">
        <w:rPr>
          <w:rFonts w:ascii="Times New Roman" w:hAnsi="Times New Roman" w:cs="Times New Roman"/>
          <w:sz w:val="24"/>
          <w:szCs w:val="24"/>
        </w:rPr>
        <w:t xml:space="preserve"> 1781 и</w:t>
      </w:r>
      <w:r w:rsidR="00F072B1" w:rsidRPr="00F072B1">
        <w:rPr>
          <w:rFonts w:ascii="Times New Roman" w:hAnsi="Times New Roman" w:cs="Times New Roman"/>
          <w:sz w:val="24"/>
          <w:szCs w:val="24"/>
        </w:rPr>
        <w:t>ндивидуальный предприниматель</w:t>
      </w:r>
      <w:r w:rsidR="00497B8A" w:rsidRPr="00F072B1">
        <w:rPr>
          <w:rFonts w:ascii="Times New Roman" w:hAnsi="Times New Roman" w:cs="Times New Roman"/>
          <w:sz w:val="24"/>
          <w:szCs w:val="24"/>
        </w:rPr>
        <w:t>.</w:t>
      </w:r>
    </w:p>
    <w:p w:rsidR="00F072B1" w:rsidRPr="00F072B1" w:rsidRDefault="00056C0B" w:rsidP="00497B8A">
      <w:pPr>
        <w:spacing w:after="0" w:line="240" w:lineRule="auto"/>
        <w:ind w:firstLine="567"/>
        <w:jc w:val="both"/>
        <w:rPr>
          <w:rFonts w:ascii="Times New Roman" w:hAnsi="Times New Roman" w:cs="Times New Roman"/>
          <w:sz w:val="24"/>
          <w:szCs w:val="24"/>
        </w:rPr>
      </w:pPr>
      <w:r w:rsidRPr="00F072B1">
        <w:rPr>
          <w:rFonts w:ascii="Times New Roman" w:hAnsi="Times New Roman" w:cs="Times New Roman"/>
          <w:sz w:val="24"/>
          <w:szCs w:val="24"/>
        </w:rPr>
        <w:t>Инфраструктура поддержки субъектов малого и среднего предпринимательства Томского района представлена ключевыми составляющими: Совет представителей малого бизнеса Томского района, сельскохозяйственный производственный кооператив «Томский фермер» и бизнес – инкубатор Томского района. В настоящее время на площадке «Бизнес-инкубатора» размещено 12 резидентов</w:t>
      </w:r>
      <w:r w:rsidR="009A2BC3">
        <w:rPr>
          <w:rFonts w:ascii="Times New Roman" w:hAnsi="Times New Roman" w:cs="Times New Roman"/>
          <w:sz w:val="24"/>
          <w:szCs w:val="24"/>
        </w:rPr>
        <w:t xml:space="preserve">. </w:t>
      </w:r>
      <w:r w:rsidRPr="00F072B1">
        <w:rPr>
          <w:rFonts w:ascii="Times New Roman" w:hAnsi="Times New Roman" w:cs="Times New Roman"/>
          <w:sz w:val="24"/>
          <w:szCs w:val="24"/>
        </w:rPr>
        <w:t>Одним из инструментов развития малого и среднего бизнеса в районе является долгосрочная целевая программа «Развитие  малого и среднего предпринимательства в То</w:t>
      </w:r>
      <w:r w:rsidR="009A2BC3">
        <w:rPr>
          <w:rFonts w:ascii="Times New Roman" w:hAnsi="Times New Roman" w:cs="Times New Roman"/>
          <w:sz w:val="24"/>
          <w:szCs w:val="24"/>
        </w:rPr>
        <w:t>мском районе на 2011-2014 годы», н</w:t>
      </w:r>
      <w:r w:rsidRPr="00F072B1">
        <w:rPr>
          <w:rFonts w:ascii="Times New Roman" w:hAnsi="Times New Roman" w:cs="Times New Roman"/>
          <w:sz w:val="24"/>
          <w:szCs w:val="24"/>
        </w:rPr>
        <w:t xml:space="preserve">а реализацию </w:t>
      </w:r>
      <w:r w:rsidR="009A2BC3">
        <w:rPr>
          <w:rFonts w:ascii="Times New Roman" w:hAnsi="Times New Roman" w:cs="Times New Roman"/>
          <w:sz w:val="24"/>
          <w:szCs w:val="24"/>
        </w:rPr>
        <w:t xml:space="preserve">которой в </w:t>
      </w:r>
      <w:r w:rsidRPr="00F072B1">
        <w:rPr>
          <w:rFonts w:ascii="Times New Roman" w:hAnsi="Times New Roman" w:cs="Times New Roman"/>
          <w:sz w:val="24"/>
          <w:szCs w:val="24"/>
        </w:rPr>
        <w:t xml:space="preserve"> 2012 </w:t>
      </w:r>
      <w:r w:rsidR="009A2BC3">
        <w:rPr>
          <w:rFonts w:ascii="Times New Roman" w:hAnsi="Times New Roman" w:cs="Times New Roman"/>
          <w:sz w:val="24"/>
          <w:szCs w:val="24"/>
        </w:rPr>
        <w:t>году было</w:t>
      </w:r>
      <w:r w:rsidR="00F072B1" w:rsidRPr="00F072B1">
        <w:rPr>
          <w:rFonts w:ascii="Times New Roman" w:hAnsi="Times New Roman" w:cs="Times New Roman"/>
          <w:sz w:val="24"/>
          <w:szCs w:val="24"/>
        </w:rPr>
        <w:t xml:space="preserve"> </w:t>
      </w:r>
      <w:r w:rsidR="009A2BC3">
        <w:rPr>
          <w:rFonts w:ascii="Times New Roman" w:hAnsi="Times New Roman" w:cs="Times New Roman"/>
          <w:sz w:val="24"/>
          <w:szCs w:val="24"/>
        </w:rPr>
        <w:t xml:space="preserve">выделено </w:t>
      </w:r>
      <w:r w:rsidR="00F072B1" w:rsidRPr="00F072B1">
        <w:rPr>
          <w:rFonts w:ascii="Times New Roman" w:hAnsi="Times New Roman" w:cs="Times New Roman"/>
          <w:sz w:val="24"/>
          <w:szCs w:val="24"/>
        </w:rPr>
        <w:t xml:space="preserve"> 300,0 тыс. рублей.</w:t>
      </w:r>
    </w:p>
    <w:p w:rsidR="00F072B1" w:rsidRDefault="00056C0B" w:rsidP="00F072B1">
      <w:pPr>
        <w:spacing w:after="0" w:line="240" w:lineRule="auto"/>
        <w:ind w:firstLine="567"/>
        <w:jc w:val="both"/>
        <w:rPr>
          <w:rFonts w:ascii="Times New Roman" w:hAnsi="Times New Roman" w:cs="Times New Roman"/>
          <w:sz w:val="24"/>
          <w:szCs w:val="24"/>
        </w:rPr>
      </w:pPr>
      <w:r w:rsidRPr="00E1674A">
        <w:rPr>
          <w:rFonts w:ascii="Times New Roman" w:hAnsi="Times New Roman" w:cs="Times New Roman"/>
          <w:sz w:val="24"/>
          <w:szCs w:val="24"/>
        </w:rPr>
        <w:t xml:space="preserve">В </w:t>
      </w:r>
      <w:r w:rsidR="00E1674A" w:rsidRPr="00E1674A">
        <w:rPr>
          <w:rFonts w:ascii="Times New Roman" w:hAnsi="Times New Roman" w:cs="Times New Roman"/>
          <w:sz w:val="24"/>
          <w:szCs w:val="24"/>
        </w:rPr>
        <w:t>рамках</w:t>
      </w:r>
      <w:r w:rsidRPr="00E1674A">
        <w:rPr>
          <w:rFonts w:ascii="Times New Roman" w:hAnsi="Times New Roman" w:cs="Times New Roman"/>
          <w:sz w:val="24"/>
          <w:szCs w:val="24"/>
        </w:rPr>
        <w:t xml:space="preserve"> </w:t>
      </w:r>
      <w:r w:rsidR="00E1674A" w:rsidRPr="00E1674A">
        <w:rPr>
          <w:rFonts w:ascii="Times New Roman" w:hAnsi="Times New Roman" w:cs="Times New Roman"/>
          <w:sz w:val="24"/>
          <w:szCs w:val="24"/>
        </w:rPr>
        <w:t>Д</w:t>
      </w:r>
      <w:r w:rsidRPr="00E1674A">
        <w:rPr>
          <w:rFonts w:ascii="Times New Roman" w:hAnsi="Times New Roman" w:cs="Times New Roman"/>
          <w:sz w:val="24"/>
          <w:szCs w:val="24"/>
        </w:rPr>
        <w:t xml:space="preserve">олгосрочной целевой  программы «Развитие малого и среднего предпринимательства в Томском районе на 2011-2014 годы», в 2012 году проведено 2 конкурса «Развитие». </w:t>
      </w:r>
      <w:r w:rsidRPr="00F072B1">
        <w:rPr>
          <w:rFonts w:ascii="Times New Roman" w:hAnsi="Times New Roman" w:cs="Times New Roman"/>
          <w:sz w:val="24"/>
          <w:szCs w:val="24"/>
        </w:rPr>
        <w:t xml:space="preserve">Победителями Конкурсов стали 15 предпринимателей, которые получили  на развитие бизнеса по 300 тыс. рублей. В ходе реализации проектов будет создано  около 35 рабочих мест. Сумма </w:t>
      </w:r>
      <w:proofErr w:type="spellStart"/>
      <w:r w:rsidRPr="00F072B1">
        <w:rPr>
          <w:rFonts w:ascii="Times New Roman" w:hAnsi="Times New Roman" w:cs="Times New Roman"/>
          <w:sz w:val="24"/>
          <w:szCs w:val="24"/>
        </w:rPr>
        <w:t>софинансирования</w:t>
      </w:r>
      <w:proofErr w:type="spellEnd"/>
      <w:r w:rsidRPr="00F072B1">
        <w:rPr>
          <w:rFonts w:ascii="Times New Roman" w:hAnsi="Times New Roman" w:cs="Times New Roman"/>
          <w:sz w:val="24"/>
          <w:szCs w:val="24"/>
        </w:rPr>
        <w:t xml:space="preserve"> из областного бюджета в 2012 году  составила  3,8 млн. рублей. </w:t>
      </w:r>
    </w:p>
    <w:p w:rsidR="007776EE" w:rsidRDefault="007776EE" w:rsidP="002A3091">
      <w:pPr>
        <w:spacing w:line="240" w:lineRule="auto"/>
        <w:ind w:firstLine="567"/>
        <w:jc w:val="both"/>
        <w:rPr>
          <w:sz w:val="24"/>
          <w:szCs w:val="24"/>
        </w:rPr>
      </w:pPr>
      <w:r w:rsidRPr="004D306A">
        <w:rPr>
          <w:rFonts w:ascii="Times New Roman" w:hAnsi="Times New Roman" w:cs="Times New Roman"/>
          <w:sz w:val="24"/>
          <w:szCs w:val="24"/>
        </w:rPr>
        <w:t>Несмотря на это, в</w:t>
      </w:r>
      <w:r w:rsidR="00AF4383" w:rsidRPr="004D306A">
        <w:rPr>
          <w:rFonts w:ascii="Times New Roman" w:hAnsi="Times New Roman" w:cs="Times New Roman"/>
          <w:sz w:val="24"/>
          <w:szCs w:val="24"/>
        </w:rPr>
        <w:t xml:space="preserve"> </w:t>
      </w:r>
      <w:r w:rsidR="004D306A" w:rsidRPr="004D306A">
        <w:rPr>
          <w:rFonts w:ascii="Times New Roman" w:hAnsi="Times New Roman" w:cs="Times New Roman"/>
          <w:sz w:val="24"/>
          <w:szCs w:val="24"/>
        </w:rPr>
        <w:t>декабре</w:t>
      </w:r>
      <w:r w:rsidR="00AF4383" w:rsidRPr="004D306A">
        <w:rPr>
          <w:rFonts w:ascii="Times New Roman" w:hAnsi="Times New Roman" w:cs="Times New Roman"/>
          <w:sz w:val="24"/>
          <w:szCs w:val="24"/>
        </w:rPr>
        <w:t xml:space="preserve"> 2012 года – </w:t>
      </w:r>
      <w:r w:rsidRPr="004D306A">
        <w:rPr>
          <w:rFonts w:ascii="Times New Roman" w:hAnsi="Times New Roman" w:cs="Times New Roman"/>
          <w:sz w:val="24"/>
          <w:szCs w:val="24"/>
        </w:rPr>
        <w:t>январе</w:t>
      </w:r>
      <w:r w:rsidR="00AF4383" w:rsidRPr="004D306A">
        <w:rPr>
          <w:rFonts w:ascii="Times New Roman" w:hAnsi="Times New Roman" w:cs="Times New Roman"/>
          <w:sz w:val="24"/>
          <w:szCs w:val="24"/>
        </w:rPr>
        <w:t xml:space="preserve"> 2013 года наметилась тенденция снижения количества индивидуальных предпринимателей. Это </w:t>
      </w:r>
      <w:r w:rsidRPr="004D306A">
        <w:rPr>
          <w:rFonts w:ascii="Times New Roman" w:hAnsi="Times New Roman" w:cs="Times New Roman"/>
          <w:sz w:val="24"/>
          <w:szCs w:val="24"/>
        </w:rPr>
        <w:t xml:space="preserve">связано, </w:t>
      </w:r>
      <w:r w:rsidR="00AF4383" w:rsidRPr="004D306A">
        <w:rPr>
          <w:rFonts w:ascii="Times New Roman" w:hAnsi="Times New Roman" w:cs="Times New Roman"/>
          <w:sz w:val="24"/>
          <w:szCs w:val="24"/>
        </w:rPr>
        <w:t>прежде всего</w:t>
      </w:r>
      <w:r w:rsidRPr="004D306A">
        <w:rPr>
          <w:rFonts w:ascii="Times New Roman" w:hAnsi="Times New Roman" w:cs="Times New Roman"/>
          <w:sz w:val="24"/>
          <w:szCs w:val="24"/>
        </w:rPr>
        <w:t>,</w:t>
      </w:r>
      <w:r w:rsidR="00AF4383" w:rsidRPr="004D306A">
        <w:rPr>
          <w:rFonts w:ascii="Times New Roman" w:hAnsi="Times New Roman" w:cs="Times New Roman"/>
          <w:sz w:val="24"/>
          <w:szCs w:val="24"/>
        </w:rPr>
        <w:t xml:space="preserve"> с </w:t>
      </w:r>
      <w:r w:rsidR="004D306A" w:rsidRPr="004D306A">
        <w:rPr>
          <w:rFonts w:ascii="Times New Roman" w:hAnsi="Times New Roman" w:cs="Times New Roman"/>
          <w:sz w:val="24"/>
          <w:szCs w:val="24"/>
        </w:rPr>
        <w:t>существенным</w:t>
      </w:r>
      <w:r w:rsidRPr="004D306A">
        <w:rPr>
          <w:rFonts w:ascii="Times New Roman" w:hAnsi="Times New Roman" w:cs="Times New Roman"/>
          <w:sz w:val="24"/>
          <w:szCs w:val="24"/>
        </w:rPr>
        <w:t xml:space="preserve"> увеличение</w:t>
      </w:r>
      <w:r w:rsidR="004D306A" w:rsidRPr="004D306A">
        <w:rPr>
          <w:rFonts w:ascii="Times New Roman" w:hAnsi="Times New Roman" w:cs="Times New Roman"/>
          <w:sz w:val="24"/>
          <w:szCs w:val="24"/>
        </w:rPr>
        <w:t>м</w:t>
      </w:r>
      <w:r w:rsidR="00AF4383" w:rsidRPr="004D306A">
        <w:rPr>
          <w:rFonts w:ascii="Times New Roman" w:hAnsi="Times New Roman" w:cs="Times New Roman"/>
          <w:sz w:val="24"/>
          <w:szCs w:val="24"/>
        </w:rPr>
        <w:t xml:space="preserve"> </w:t>
      </w:r>
      <w:r w:rsidR="004D306A" w:rsidRPr="004D306A">
        <w:rPr>
          <w:rFonts w:ascii="Times New Roman" w:hAnsi="Times New Roman" w:cs="Times New Roman"/>
          <w:sz w:val="24"/>
          <w:szCs w:val="24"/>
        </w:rPr>
        <w:t>отчислений в Пенсионный фонд РФ</w:t>
      </w:r>
      <w:r w:rsidR="00AF4383" w:rsidRPr="004D306A">
        <w:rPr>
          <w:rFonts w:ascii="Times New Roman" w:hAnsi="Times New Roman" w:cs="Times New Roman"/>
          <w:sz w:val="24"/>
          <w:szCs w:val="24"/>
        </w:rPr>
        <w:t>,</w:t>
      </w:r>
      <w:r w:rsidRPr="004D306A">
        <w:rPr>
          <w:rFonts w:ascii="Times New Roman" w:hAnsi="Times New Roman" w:cs="Times New Roman"/>
          <w:sz w:val="24"/>
          <w:szCs w:val="24"/>
        </w:rPr>
        <w:t xml:space="preserve"> недоступность</w:t>
      </w:r>
      <w:r w:rsidR="004D306A" w:rsidRPr="004D306A">
        <w:rPr>
          <w:rFonts w:ascii="Times New Roman" w:hAnsi="Times New Roman" w:cs="Times New Roman"/>
          <w:sz w:val="24"/>
          <w:szCs w:val="24"/>
        </w:rPr>
        <w:t>ю</w:t>
      </w:r>
      <w:r w:rsidRPr="004D306A">
        <w:rPr>
          <w:rFonts w:ascii="Times New Roman" w:hAnsi="Times New Roman" w:cs="Times New Roman"/>
          <w:sz w:val="24"/>
          <w:szCs w:val="24"/>
        </w:rPr>
        <w:t xml:space="preserve"> кредитования</w:t>
      </w:r>
      <w:r w:rsidR="004D306A" w:rsidRPr="004D306A">
        <w:rPr>
          <w:rFonts w:ascii="Times New Roman" w:hAnsi="Times New Roman" w:cs="Times New Roman"/>
          <w:sz w:val="24"/>
          <w:szCs w:val="24"/>
        </w:rPr>
        <w:t xml:space="preserve"> для </w:t>
      </w:r>
      <w:proofErr w:type="spellStart"/>
      <w:r w:rsidR="004D306A" w:rsidRPr="004D306A">
        <w:rPr>
          <w:rFonts w:ascii="Times New Roman" w:hAnsi="Times New Roman" w:cs="Times New Roman"/>
          <w:sz w:val="24"/>
          <w:szCs w:val="24"/>
        </w:rPr>
        <w:t>микропредприятий</w:t>
      </w:r>
      <w:proofErr w:type="spellEnd"/>
      <w:r w:rsidRPr="004D306A">
        <w:rPr>
          <w:rFonts w:ascii="Times New Roman" w:hAnsi="Times New Roman" w:cs="Times New Roman"/>
          <w:sz w:val="24"/>
          <w:szCs w:val="24"/>
        </w:rPr>
        <w:t>,</w:t>
      </w:r>
      <w:r w:rsidR="00AF4383" w:rsidRPr="004D306A">
        <w:rPr>
          <w:rFonts w:ascii="Times New Roman" w:hAnsi="Times New Roman" w:cs="Times New Roman"/>
          <w:sz w:val="24"/>
          <w:szCs w:val="24"/>
        </w:rPr>
        <w:t xml:space="preserve"> удо</w:t>
      </w:r>
      <w:r w:rsidRPr="004D306A">
        <w:rPr>
          <w:rFonts w:ascii="Times New Roman" w:hAnsi="Times New Roman" w:cs="Times New Roman"/>
          <w:sz w:val="24"/>
          <w:szCs w:val="24"/>
        </w:rPr>
        <w:t>рожание</w:t>
      </w:r>
      <w:r w:rsidR="004D306A" w:rsidRPr="004D306A">
        <w:rPr>
          <w:rFonts w:ascii="Times New Roman" w:hAnsi="Times New Roman" w:cs="Times New Roman"/>
          <w:sz w:val="24"/>
          <w:szCs w:val="24"/>
        </w:rPr>
        <w:t>м</w:t>
      </w:r>
      <w:r w:rsidRPr="004D306A">
        <w:rPr>
          <w:rFonts w:ascii="Times New Roman" w:hAnsi="Times New Roman" w:cs="Times New Roman"/>
          <w:sz w:val="24"/>
          <w:szCs w:val="24"/>
        </w:rPr>
        <w:t xml:space="preserve"> стоимости кормов в</w:t>
      </w:r>
      <w:r>
        <w:rPr>
          <w:rFonts w:ascii="Times New Roman" w:hAnsi="Times New Roman" w:cs="Times New Roman"/>
          <w:sz w:val="24"/>
          <w:szCs w:val="24"/>
        </w:rPr>
        <w:t xml:space="preserve"> сфере сельского хозяйства</w:t>
      </w:r>
      <w:r w:rsidR="004D306A">
        <w:rPr>
          <w:rFonts w:ascii="Times New Roman" w:hAnsi="Times New Roman" w:cs="Times New Roman"/>
          <w:sz w:val="24"/>
          <w:szCs w:val="24"/>
        </w:rPr>
        <w:t xml:space="preserve">. И, как следствие, перевод из </w:t>
      </w:r>
      <w:r w:rsidR="002A3091">
        <w:rPr>
          <w:rFonts w:ascii="Times New Roman" w:hAnsi="Times New Roman" w:cs="Times New Roman"/>
          <w:sz w:val="24"/>
          <w:szCs w:val="24"/>
        </w:rPr>
        <w:t xml:space="preserve">вида предпринимательства «Крестьянско-фермерское хозяйство» </w:t>
      </w:r>
      <w:r w:rsidR="004D306A">
        <w:rPr>
          <w:rFonts w:ascii="Times New Roman" w:hAnsi="Times New Roman" w:cs="Times New Roman"/>
          <w:sz w:val="24"/>
          <w:szCs w:val="24"/>
        </w:rPr>
        <w:t xml:space="preserve"> в </w:t>
      </w:r>
      <w:r w:rsidR="002A3091">
        <w:rPr>
          <w:rFonts w:ascii="Times New Roman" w:hAnsi="Times New Roman" w:cs="Times New Roman"/>
          <w:sz w:val="24"/>
          <w:szCs w:val="24"/>
        </w:rPr>
        <w:t xml:space="preserve"> «личное подсобное хозяйство».</w:t>
      </w:r>
    </w:p>
    <w:p w:rsidR="00056C0B" w:rsidRPr="00F072B1" w:rsidRDefault="00056C0B" w:rsidP="00F072B1">
      <w:pPr>
        <w:spacing w:after="0" w:line="240" w:lineRule="auto"/>
        <w:ind w:firstLine="567"/>
        <w:jc w:val="both"/>
        <w:rPr>
          <w:rFonts w:ascii="Times New Roman" w:hAnsi="Times New Roman" w:cs="Times New Roman"/>
          <w:sz w:val="24"/>
          <w:szCs w:val="24"/>
        </w:rPr>
      </w:pPr>
      <w:r w:rsidRPr="0081505A">
        <w:rPr>
          <w:rFonts w:ascii="Times New Roman" w:hAnsi="Times New Roman" w:cs="Times New Roman"/>
          <w:b/>
          <w:sz w:val="24"/>
          <w:szCs w:val="24"/>
        </w:rPr>
        <w:t>Потребительский рынок</w:t>
      </w:r>
      <w:r w:rsidRPr="00F072B1">
        <w:rPr>
          <w:rFonts w:ascii="Times New Roman" w:hAnsi="Times New Roman" w:cs="Times New Roman"/>
          <w:sz w:val="24"/>
          <w:szCs w:val="24"/>
        </w:rPr>
        <w:t xml:space="preserve"> Томского района представлен 548 предприятиями. Ведущее положение на потребительском рынке занимает розничная торговля. </w:t>
      </w:r>
      <w:r w:rsidRPr="007F3DA4">
        <w:rPr>
          <w:rFonts w:ascii="Times New Roman" w:hAnsi="Times New Roman" w:cs="Times New Roman"/>
          <w:sz w:val="24"/>
          <w:szCs w:val="24"/>
        </w:rPr>
        <w:t xml:space="preserve">Объем продаж потребительских товаров (по крупным и средним предприятиям) в 2012 году </w:t>
      </w:r>
      <w:r w:rsidR="00F072B1" w:rsidRPr="007F3DA4">
        <w:rPr>
          <w:rFonts w:ascii="Times New Roman" w:hAnsi="Times New Roman" w:cs="Times New Roman"/>
          <w:sz w:val="24"/>
          <w:szCs w:val="24"/>
        </w:rPr>
        <w:t xml:space="preserve">вырос </w:t>
      </w:r>
      <w:r w:rsidR="007F3DA4" w:rsidRPr="007F3DA4">
        <w:rPr>
          <w:rFonts w:ascii="Times New Roman" w:hAnsi="Times New Roman" w:cs="Times New Roman"/>
          <w:sz w:val="24"/>
          <w:szCs w:val="24"/>
        </w:rPr>
        <w:t xml:space="preserve">по сравнению с 2011 годом </w:t>
      </w:r>
      <w:r w:rsidR="00F072B1" w:rsidRPr="007F3DA4">
        <w:rPr>
          <w:rFonts w:ascii="Times New Roman" w:hAnsi="Times New Roman" w:cs="Times New Roman"/>
          <w:sz w:val="24"/>
          <w:szCs w:val="24"/>
        </w:rPr>
        <w:t>на</w:t>
      </w:r>
      <w:r w:rsidRPr="007F3DA4">
        <w:rPr>
          <w:rFonts w:ascii="Times New Roman" w:hAnsi="Times New Roman" w:cs="Times New Roman"/>
          <w:sz w:val="24"/>
          <w:szCs w:val="24"/>
        </w:rPr>
        <w:t xml:space="preserve"> 137,0 % </w:t>
      </w:r>
      <w:r w:rsidR="00F072B1" w:rsidRPr="007F3DA4">
        <w:rPr>
          <w:rFonts w:ascii="Times New Roman" w:hAnsi="Times New Roman" w:cs="Times New Roman"/>
          <w:sz w:val="24"/>
          <w:szCs w:val="24"/>
        </w:rPr>
        <w:t>и составил 71</w:t>
      </w:r>
      <w:r w:rsidR="007F3DA4" w:rsidRPr="007F3DA4">
        <w:rPr>
          <w:rFonts w:ascii="Times New Roman" w:hAnsi="Times New Roman" w:cs="Times New Roman"/>
          <w:sz w:val="24"/>
          <w:szCs w:val="24"/>
        </w:rPr>
        <w:t>,1 млн</w:t>
      </w:r>
      <w:r w:rsidR="00F072B1" w:rsidRPr="007F3DA4">
        <w:rPr>
          <w:rFonts w:ascii="Times New Roman" w:hAnsi="Times New Roman" w:cs="Times New Roman"/>
          <w:sz w:val="24"/>
          <w:szCs w:val="24"/>
        </w:rPr>
        <w:t>. руб.</w:t>
      </w:r>
      <w:r w:rsidRPr="00F072B1">
        <w:rPr>
          <w:rFonts w:ascii="Times New Roman" w:hAnsi="Times New Roman" w:cs="Times New Roman"/>
          <w:sz w:val="24"/>
          <w:szCs w:val="24"/>
        </w:rPr>
        <w:t xml:space="preserve"> В структуре розничного товарооборота  доля  магазинов смешанных товаров  составляет 74,4%.    В  2012 году на территории района за счет привлечения собственных средств предпринимателей в сумме 4,0 млн. руб. </w:t>
      </w:r>
      <w:r w:rsidR="00F072B1" w:rsidRPr="00F072B1">
        <w:rPr>
          <w:rFonts w:ascii="Times New Roman" w:hAnsi="Times New Roman" w:cs="Times New Roman"/>
          <w:sz w:val="24"/>
          <w:szCs w:val="24"/>
        </w:rPr>
        <w:t>построены магазины</w:t>
      </w:r>
      <w:r w:rsidRPr="00F072B1">
        <w:rPr>
          <w:rFonts w:ascii="Times New Roman" w:hAnsi="Times New Roman" w:cs="Times New Roman"/>
          <w:sz w:val="24"/>
          <w:szCs w:val="24"/>
        </w:rPr>
        <w:t xml:space="preserve"> в с. Батурино, п. Кисловка и </w:t>
      </w:r>
      <w:r w:rsidR="00F072B1" w:rsidRPr="00F072B1">
        <w:rPr>
          <w:rFonts w:ascii="Times New Roman" w:hAnsi="Times New Roman" w:cs="Times New Roman"/>
          <w:sz w:val="24"/>
          <w:szCs w:val="24"/>
        </w:rPr>
        <w:t xml:space="preserve">проведена </w:t>
      </w:r>
      <w:r w:rsidRPr="00F072B1">
        <w:rPr>
          <w:rFonts w:ascii="Times New Roman" w:hAnsi="Times New Roman" w:cs="Times New Roman"/>
          <w:sz w:val="24"/>
          <w:szCs w:val="24"/>
        </w:rPr>
        <w:t xml:space="preserve">реконструкция магазина в с. </w:t>
      </w:r>
      <w:proofErr w:type="spellStart"/>
      <w:r w:rsidRPr="00F072B1">
        <w:rPr>
          <w:rFonts w:ascii="Times New Roman" w:hAnsi="Times New Roman" w:cs="Times New Roman"/>
          <w:sz w:val="24"/>
          <w:szCs w:val="24"/>
        </w:rPr>
        <w:t>Кафтанчиково</w:t>
      </w:r>
      <w:proofErr w:type="spellEnd"/>
      <w:r w:rsidRPr="00F072B1">
        <w:rPr>
          <w:rFonts w:ascii="Times New Roman" w:hAnsi="Times New Roman" w:cs="Times New Roman"/>
          <w:sz w:val="24"/>
          <w:szCs w:val="24"/>
        </w:rPr>
        <w:t xml:space="preserve"> общей площадью 300 кв. м. Оснащение современным торгово-технологическим оборудованием, </w:t>
      </w:r>
      <w:r w:rsidRPr="00E1674A">
        <w:rPr>
          <w:rFonts w:ascii="Times New Roman" w:hAnsi="Times New Roman" w:cs="Times New Roman"/>
          <w:sz w:val="24"/>
          <w:szCs w:val="24"/>
        </w:rPr>
        <w:t>применение прогрессивных форм торговли позволило расширить ассортимент товаров, повысить качество обслуживания покупателей, дополнительно создать 22  новых рабочих мест</w:t>
      </w:r>
      <w:r w:rsidR="00F072B1" w:rsidRPr="00E1674A">
        <w:rPr>
          <w:rFonts w:ascii="Times New Roman" w:hAnsi="Times New Roman" w:cs="Times New Roman"/>
          <w:sz w:val="24"/>
          <w:szCs w:val="24"/>
        </w:rPr>
        <w:t>а</w:t>
      </w:r>
      <w:r w:rsidRPr="00E1674A">
        <w:rPr>
          <w:rFonts w:ascii="Times New Roman" w:hAnsi="Times New Roman" w:cs="Times New Roman"/>
          <w:sz w:val="24"/>
          <w:szCs w:val="24"/>
        </w:rPr>
        <w:t>.</w:t>
      </w:r>
      <w:r w:rsidRPr="00F072B1">
        <w:rPr>
          <w:rFonts w:ascii="Times New Roman" w:hAnsi="Times New Roman" w:cs="Times New Roman"/>
          <w:sz w:val="24"/>
          <w:szCs w:val="24"/>
        </w:rPr>
        <w:t xml:space="preserve"> </w:t>
      </w:r>
    </w:p>
    <w:p w:rsidR="007F3DA4" w:rsidRDefault="00056C0B" w:rsidP="007F3DA4">
      <w:pPr>
        <w:spacing w:after="0" w:line="240" w:lineRule="auto"/>
        <w:ind w:firstLine="567"/>
        <w:jc w:val="both"/>
        <w:rPr>
          <w:rFonts w:ascii="Times New Roman" w:hAnsi="Times New Roman" w:cs="Times New Roman"/>
          <w:sz w:val="24"/>
          <w:szCs w:val="24"/>
        </w:rPr>
      </w:pPr>
      <w:r w:rsidRPr="007F3DA4">
        <w:rPr>
          <w:rFonts w:ascii="Times New Roman" w:hAnsi="Times New Roman" w:cs="Times New Roman"/>
          <w:sz w:val="24"/>
          <w:szCs w:val="24"/>
        </w:rPr>
        <w:t>В 2012 году Администрация района продолжила проведение мониторинга цен на социально-значимые товары и нефтепродукты. Существенных нарушений в ходе мониторинга выявлено не было. Обеспечение ценовой доступности товаров для всех социальных групп населения является одной из главных проблем развития потребительского рынка района. Большая часть населения района имеет низкие доходы, что ориентирует предприятия на продажи товаров повседневного спроса.  В составе товаров данной группы определен перечень социально-значимых товаров рекомендованная торговая надбавка на которые не должна превышать 15%. Эти рекомендации предприятия торговли выполняют на добровольной осно</w:t>
      </w:r>
      <w:r w:rsidR="007F3DA4">
        <w:rPr>
          <w:rFonts w:ascii="Times New Roman" w:hAnsi="Times New Roman" w:cs="Times New Roman"/>
          <w:sz w:val="24"/>
          <w:szCs w:val="24"/>
        </w:rPr>
        <w:t>ве за счет собственных средств.</w:t>
      </w:r>
    </w:p>
    <w:p w:rsidR="0084057E" w:rsidRPr="0084057E" w:rsidRDefault="009A2BC3" w:rsidP="0084057E">
      <w:pPr>
        <w:spacing w:after="0" w:line="240" w:lineRule="auto"/>
        <w:ind w:firstLine="567"/>
        <w:jc w:val="both"/>
        <w:rPr>
          <w:rFonts w:ascii="Times New Roman" w:hAnsi="Times New Roman" w:cs="Times New Roman"/>
          <w:sz w:val="24"/>
          <w:szCs w:val="24"/>
        </w:rPr>
      </w:pPr>
      <w:r w:rsidRPr="0084057E">
        <w:rPr>
          <w:rFonts w:ascii="Times New Roman" w:hAnsi="Times New Roman" w:cs="Times New Roman"/>
          <w:sz w:val="24"/>
          <w:szCs w:val="24"/>
        </w:rPr>
        <w:t>В 2012 году для предприятий сферы потребительского рынка района регулярно проводились мероприятия, такие как «Лучший по профессии среди продавцов», «Лучшее новогоднее оформление и праздничное обслуживание населения»</w:t>
      </w:r>
      <w:r w:rsidR="0084057E" w:rsidRPr="0084057E">
        <w:rPr>
          <w:rFonts w:ascii="Times New Roman" w:hAnsi="Times New Roman" w:cs="Times New Roman"/>
          <w:sz w:val="24"/>
          <w:szCs w:val="24"/>
        </w:rPr>
        <w:t>, торжественное мероприятие, посвященное Дню российского предпринимательства.</w:t>
      </w:r>
    </w:p>
    <w:p w:rsidR="0084057E" w:rsidRPr="0084057E" w:rsidRDefault="00056C0B" w:rsidP="0084057E">
      <w:pPr>
        <w:spacing w:after="0" w:line="240" w:lineRule="auto"/>
        <w:ind w:firstLine="567"/>
        <w:jc w:val="both"/>
        <w:rPr>
          <w:rFonts w:ascii="Times New Roman" w:hAnsi="Times New Roman" w:cs="Times New Roman"/>
          <w:sz w:val="24"/>
          <w:szCs w:val="24"/>
        </w:rPr>
      </w:pPr>
      <w:r w:rsidRPr="0084057E">
        <w:rPr>
          <w:rFonts w:ascii="Times New Roman" w:hAnsi="Times New Roman" w:cs="Times New Roman"/>
          <w:sz w:val="24"/>
          <w:szCs w:val="24"/>
        </w:rPr>
        <w:t xml:space="preserve">В целях реализации излишков и расширения сбыта продукции товаропроизводителей района </w:t>
      </w:r>
      <w:r w:rsidR="0084057E" w:rsidRPr="0084057E">
        <w:rPr>
          <w:rFonts w:ascii="Times New Roman" w:hAnsi="Times New Roman" w:cs="Times New Roman"/>
          <w:sz w:val="24"/>
          <w:szCs w:val="24"/>
        </w:rPr>
        <w:t>проведено</w:t>
      </w:r>
      <w:r w:rsidRPr="0084057E">
        <w:rPr>
          <w:rFonts w:ascii="Times New Roman" w:hAnsi="Times New Roman" w:cs="Times New Roman"/>
          <w:sz w:val="24"/>
          <w:szCs w:val="24"/>
        </w:rPr>
        <w:t xml:space="preserve"> 52 ярмарочных мероприятия,  в которых </w:t>
      </w:r>
      <w:r w:rsidRPr="0084057E">
        <w:rPr>
          <w:rFonts w:ascii="Times New Roman" w:hAnsi="Times New Roman" w:cs="Times New Roman"/>
          <w:sz w:val="24"/>
          <w:szCs w:val="24"/>
        </w:rPr>
        <w:lastRenderedPageBreak/>
        <w:t xml:space="preserve">участвовало более 7700 </w:t>
      </w:r>
      <w:r w:rsidR="0084057E" w:rsidRPr="0084057E">
        <w:rPr>
          <w:rFonts w:ascii="Times New Roman" w:hAnsi="Times New Roman" w:cs="Times New Roman"/>
          <w:sz w:val="24"/>
          <w:szCs w:val="24"/>
        </w:rPr>
        <w:t>товаропроизводителей.</w:t>
      </w:r>
      <w:r w:rsidRPr="0084057E">
        <w:rPr>
          <w:rFonts w:ascii="Times New Roman" w:hAnsi="Times New Roman" w:cs="Times New Roman"/>
          <w:sz w:val="24"/>
          <w:szCs w:val="24"/>
        </w:rPr>
        <w:t xml:space="preserve"> Реализовано сельскохозяйственной продукции на сумму более 42,0 млн. руб. В канун нового года участники ярмарок «выходного дня» Администрацией района были награждены подарками. </w:t>
      </w:r>
    </w:p>
    <w:p w:rsidR="00F20AE0" w:rsidRPr="0084057E" w:rsidRDefault="00056C0B" w:rsidP="0084057E">
      <w:pPr>
        <w:spacing w:after="0" w:line="240" w:lineRule="auto"/>
        <w:ind w:firstLine="567"/>
        <w:jc w:val="both"/>
        <w:rPr>
          <w:rFonts w:ascii="Times New Roman" w:hAnsi="Times New Roman" w:cs="Times New Roman"/>
          <w:sz w:val="24"/>
          <w:szCs w:val="24"/>
        </w:rPr>
      </w:pPr>
      <w:r w:rsidRPr="0084057E">
        <w:rPr>
          <w:rFonts w:ascii="Times New Roman" w:hAnsi="Times New Roman" w:cs="Times New Roman"/>
          <w:sz w:val="24"/>
          <w:szCs w:val="24"/>
        </w:rPr>
        <w:t>Два представителя потребительского рынка Томского района награждены Почетной грамотой и Благодарностью Администрации Томской области —  ИП Немцова Н.Н. (</w:t>
      </w:r>
      <w:proofErr w:type="spellStart"/>
      <w:r w:rsidRPr="0084057E">
        <w:rPr>
          <w:rFonts w:ascii="Times New Roman" w:hAnsi="Times New Roman" w:cs="Times New Roman"/>
          <w:sz w:val="24"/>
          <w:szCs w:val="24"/>
        </w:rPr>
        <w:t>с.Кафтанчиково</w:t>
      </w:r>
      <w:proofErr w:type="spellEnd"/>
      <w:r w:rsidRPr="0084057E">
        <w:rPr>
          <w:rFonts w:ascii="Times New Roman" w:hAnsi="Times New Roman" w:cs="Times New Roman"/>
          <w:sz w:val="24"/>
          <w:szCs w:val="24"/>
        </w:rPr>
        <w:t>), ИП Дудина Т.М. (с. Яр).</w:t>
      </w:r>
    </w:p>
    <w:p w:rsidR="0084057E" w:rsidRDefault="0084057E" w:rsidP="007A0A2A">
      <w:pPr>
        <w:spacing w:after="0" w:line="240" w:lineRule="auto"/>
        <w:ind w:firstLine="567"/>
        <w:jc w:val="both"/>
        <w:rPr>
          <w:rFonts w:ascii="Times New Roman" w:hAnsi="Times New Roman" w:cs="Times New Roman"/>
          <w:b/>
          <w:sz w:val="24"/>
          <w:szCs w:val="24"/>
          <w:highlight w:val="lightGray"/>
        </w:rPr>
      </w:pPr>
    </w:p>
    <w:p w:rsidR="00887563" w:rsidRPr="00615DD8" w:rsidRDefault="00887563" w:rsidP="00F6014F">
      <w:pPr>
        <w:spacing w:after="0" w:line="240" w:lineRule="auto"/>
        <w:jc w:val="both"/>
        <w:rPr>
          <w:rFonts w:ascii="Times New Roman" w:hAnsi="Times New Roman" w:cs="Times New Roman"/>
          <w:spacing w:val="4"/>
          <w:sz w:val="24"/>
          <w:szCs w:val="24"/>
          <w:highlight w:val="yellow"/>
        </w:rPr>
      </w:pPr>
    </w:p>
    <w:p w:rsidR="0087555E" w:rsidRPr="005A1DB0" w:rsidRDefault="00887563" w:rsidP="002D0A83">
      <w:pPr>
        <w:spacing w:after="0" w:line="240" w:lineRule="auto"/>
        <w:ind w:firstLine="567"/>
        <w:jc w:val="center"/>
        <w:rPr>
          <w:rFonts w:ascii="Times New Roman" w:hAnsi="Times New Roman" w:cs="Times New Roman"/>
          <w:b/>
          <w:sz w:val="24"/>
          <w:szCs w:val="24"/>
        </w:rPr>
      </w:pPr>
      <w:r w:rsidRPr="005A1DB0">
        <w:rPr>
          <w:rFonts w:ascii="Times New Roman" w:hAnsi="Times New Roman" w:cs="Times New Roman"/>
          <w:b/>
          <w:sz w:val="24"/>
          <w:szCs w:val="24"/>
        </w:rPr>
        <w:t>Результаты о</w:t>
      </w:r>
      <w:r w:rsidR="00CC030F" w:rsidRPr="005A1DB0">
        <w:rPr>
          <w:rFonts w:ascii="Times New Roman" w:hAnsi="Times New Roman" w:cs="Times New Roman"/>
          <w:b/>
          <w:sz w:val="24"/>
          <w:szCs w:val="24"/>
        </w:rPr>
        <w:t>рганизаци</w:t>
      </w:r>
      <w:r w:rsidR="0087555E" w:rsidRPr="005A1DB0">
        <w:rPr>
          <w:rFonts w:ascii="Times New Roman" w:hAnsi="Times New Roman" w:cs="Times New Roman"/>
          <w:b/>
          <w:sz w:val="24"/>
          <w:szCs w:val="24"/>
        </w:rPr>
        <w:t>и</w:t>
      </w:r>
      <w:r w:rsidR="00525969" w:rsidRPr="005A1DB0">
        <w:rPr>
          <w:rFonts w:ascii="Times New Roman" w:hAnsi="Times New Roman" w:cs="Times New Roman"/>
          <w:b/>
          <w:sz w:val="24"/>
          <w:szCs w:val="24"/>
        </w:rPr>
        <w:t xml:space="preserve"> муниципального управления</w:t>
      </w:r>
    </w:p>
    <w:p w:rsidR="00F20AE0" w:rsidRPr="005A1DB0" w:rsidRDefault="00F20AE0" w:rsidP="002D0A83">
      <w:pPr>
        <w:spacing w:after="0" w:line="240" w:lineRule="auto"/>
        <w:ind w:firstLine="567"/>
        <w:jc w:val="center"/>
        <w:rPr>
          <w:rFonts w:ascii="Times New Roman" w:hAnsi="Times New Roman" w:cs="Times New Roman"/>
          <w:b/>
          <w:i/>
          <w:sz w:val="24"/>
          <w:szCs w:val="24"/>
        </w:rPr>
      </w:pPr>
    </w:p>
    <w:p w:rsidR="00887563" w:rsidRPr="005A1DB0" w:rsidRDefault="0074179E" w:rsidP="00CC030F">
      <w:pPr>
        <w:spacing w:after="0" w:line="240" w:lineRule="auto"/>
        <w:ind w:firstLine="567"/>
        <w:jc w:val="both"/>
        <w:rPr>
          <w:rFonts w:ascii="Times New Roman" w:hAnsi="Times New Roman" w:cs="Times New Roman"/>
          <w:sz w:val="24"/>
          <w:szCs w:val="24"/>
        </w:rPr>
      </w:pPr>
      <w:r w:rsidRPr="005A1DB0">
        <w:rPr>
          <w:rFonts w:ascii="Times New Roman" w:hAnsi="Times New Roman" w:cs="Times New Roman"/>
          <w:sz w:val="24"/>
          <w:szCs w:val="24"/>
        </w:rPr>
        <w:t>В 2012</w:t>
      </w:r>
      <w:r w:rsidR="0087555E" w:rsidRPr="005A1DB0">
        <w:rPr>
          <w:rFonts w:ascii="Times New Roman" w:hAnsi="Times New Roman" w:cs="Times New Roman"/>
          <w:sz w:val="24"/>
          <w:szCs w:val="24"/>
        </w:rPr>
        <w:t xml:space="preserve"> году деятельность Администрации Томского района осуществлялась в соответствии с полномочиями, определенными Федеральным законом от 31.10.2006 № 131-ФЗ «Об общих принципах организации местного самоуправления в Российской Федерации», Законами Томской области и Уставом муниципального образования «Томский район».</w:t>
      </w:r>
    </w:p>
    <w:p w:rsidR="00C3730B" w:rsidRPr="005A1DB0" w:rsidRDefault="00C3730B" w:rsidP="00C3730B">
      <w:pPr>
        <w:spacing w:after="0" w:line="240" w:lineRule="auto"/>
        <w:ind w:firstLine="567"/>
        <w:jc w:val="both"/>
        <w:rPr>
          <w:rFonts w:ascii="Times New Roman" w:hAnsi="Times New Roman" w:cs="Times New Roman"/>
          <w:sz w:val="24"/>
          <w:szCs w:val="24"/>
        </w:rPr>
      </w:pPr>
      <w:r w:rsidRPr="005A1DB0">
        <w:rPr>
          <w:rFonts w:ascii="Times New Roman" w:hAnsi="Times New Roman" w:cs="Times New Roman"/>
          <w:b/>
          <w:sz w:val="24"/>
          <w:szCs w:val="24"/>
        </w:rPr>
        <w:t>Бюджет Томского района</w:t>
      </w:r>
      <w:r w:rsidRPr="005A1DB0">
        <w:rPr>
          <w:rFonts w:ascii="Times New Roman" w:hAnsi="Times New Roman" w:cs="Times New Roman"/>
          <w:sz w:val="24"/>
          <w:szCs w:val="24"/>
        </w:rPr>
        <w:t xml:space="preserve"> за 2012 год по доходам исполнен в сумме 1738,1 млн. руб., что составляет 100,1 % к плановым бюджетным назначениям. Исполнение по налоговым и неналоговым доходам составило 294,5 млн. руб. или 103,4 % к плановым назначениям, в том числе объем поступлений налоговых и неналоговых доходов без учета доходов по дополнительному нормативу отчи</w:t>
      </w:r>
      <w:r w:rsidR="00125E31" w:rsidRPr="005A1DB0">
        <w:rPr>
          <w:rFonts w:ascii="Times New Roman" w:hAnsi="Times New Roman" w:cs="Times New Roman"/>
          <w:sz w:val="24"/>
          <w:szCs w:val="24"/>
        </w:rPr>
        <w:t>слений от налога на доходы физи</w:t>
      </w:r>
      <w:r w:rsidRPr="005A1DB0">
        <w:rPr>
          <w:rFonts w:ascii="Times New Roman" w:hAnsi="Times New Roman" w:cs="Times New Roman"/>
          <w:sz w:val="24"/>
          <w:szCs w:val="24"/>
        </w:rPr>
        <w:t>ческих лиц взамен части дотации на выравнивание</w:t>
      </w:r>
      <w:r w:rsidR="00125E31" w:rsidRPr="005A1DB0">
        <w:rPr>
          <w:rFonts w:ascii="Times New Roman" w:hAnsi="Times New Roman" w:cs="Times New Roman"/>
          <w:sz w:val="24"/>
          <w:szCs w:val="24"/>
        </w:rPr>
        <w:t xml:space="preserve"> бюджетной обеспеченности соста</w:t>
      </w:r>
      <w:r w:rsidRPr="005A1DB0">
        <w:rPr>
          <w:rFonts w:ascii="Times New Roman" w:hAnsi="Times New Roman" w:cs="Times New Roman"/>
          <w:sz w:val="24"/>
          <w:szCs w:val="24"/>
        </w:rPr>
        <w:t xml:space="preserve">вил 166,7 млн. руб. </w:t>
      </w:r>
    </w:p>
    <w:p w:rsidR="00C3730B" w:rsidRPr="005A1DB0" w:rsidRDefault="00C3730B" w:rsidP="00C3730B">
      <w:pPr>
        <w:spacing w:after="0" w:line="240" w:lineRule="auto"/>
        <w:ind w:firstLine="567"/>
        <w:jc w:val="both"/>
        <w:rPr>
          <w:rFonts w:ascii="Times New Roman" w:hAnsi="Times New Roman" w:cs="Times New Roman"/>
          <w:sz w:val="24"/>
          <w:szCs w:val="24"/>
        </w:rPr>
      </w:pPr>
      <w:r w:rsidRPr="005A1DB0">
        <w:rPr>
          <w:rFonts w:ascii="Times New Roman" w:hAnsi="Times New Roman" w:cs="Times New Roman"/>
          <w:sz w:val="24"/>
          <w:szCs w:val="24"/>
        </w:rPr>
        <w:t>В общем объеме доходов бюджета района налог</w:t>
      </w:r>
      <w:r w:rsidR="00125E31" w:rsidRPr="005A1DB0">
        <w:rPr>
          <w:rFonts w:ascii="Times New Roman" w:hAnsi="Times New Roman" w:cs="Times New Roman"/>
          <w:sz w:val="24"/>
          <w:szCs w:val="24"/>
        </w:rPr>
        <w:t>овые и неналоговые доходы за</w:t>
      </w:r>
      <w:r w:rsidRPr="005A1DB0">
        <w:rPr>
          <w:rFonts w:ascii="Times New Roman" w:hAnsi="Times New Roman" w:cs="Times New Roman"/>
          <w:sz w:val="24"/>
          <w:szCs w:val="24"/>
        </w:rPr>
        <w:t>нимают 16,9 %, безвозмездные поступления – 83,1 %.</w:t>
      </w:r>
    </w:p>
    <w:p w:rsidR="00C3730B" w:rsidRPr="005A1DB0" w:rsidRDefault="00C3730B" w:rsidP="00C3730B">
      <w:pPr>
        <w:spacing w:after="0" w:line="240" w:lineRule="auto"/>
        <w:ind w:firstLine="567"/>
        <w:jc w:val="both"/>
        <w:rPr>
          <w:rFonts w:ascii="Times New Roman" w:hAnsi="Times New Roman" w:cs="Times New Roman"/>
          <w:sz w:val="24"/>
          <w:szCs w:val="24"/>
        </w:rPr>
      </w:pPr>
      <w:r w:rsidRPr="005A1DB0">
        <w:rPr>
          <w:rFonts w:ascii="Times New Roman" w:hAnsi="Times New Roman" w:cs="Times New Roman"/>
          <w:sz w:val="24"/>
          <w:szCs w:val="24"/>
        </w:rPr>
        <w:t>Наибольший удельный вес в структуре нал</w:t>
      </w:r>
      <w:r w:rsidR="00125E31" w:rsidRPr="005A1DB0">
        <w:rPr>
          <w:rFonts w:ascii="Times New Roman" w:hAnsi="Times New Roman" w:cs="Times New Roman"/>
          <w:sz w:val="24"/>
          <w:szCs w:val="24"/>
        </w:rPr>
        <w:t>оговых и неналоговых доходов со</w:t>
      </w:r>
      <w:r w:rsidRPr="005A1DB0">
        <w:rPr>
          <w:rFonts w:ascii="Times New Roman" w:hAnsi="Times New Roman" w:cs="Times New Roman"/>
          <w:sz w:val="24"/>
          <w:szCs w:val="24"/>
        </w:rPr>
        <w:t xml:space="preserve">ставляет НДФЛ – 75%, а также доходы, получаемые </w:t>
      </w:r>
      <w:r w:rsidR="00125E31" w:rsidRPr="005A1DB0">
        <w:rPr>
          <w:rFonts w:ascii="Times New Roman" w:hAnsi="Times New Roman" w:cs="Times New Roman"/>
          <w:sz w:val="24"/>
          <w:szCs w:val="24"/>
        </w:rPr>
        <w:t>в виде арендной платы за земель</w:t>
      </w:r>
      <w:r w:rsidRPr="005A1DB0">
        <w:rPr>
          <w:rFonts w:ascii="Times New Roman" w:hAnsi="Times New Roman" w:cs="Times New Roman"/>
          <w:sz w:val="24"/>
          <w:szCs w:val="24"/>
        </w:rPr>
        <w:t>ные участки, государственная собственность на которые не разграничена, - 9,5%.</w:t>
      </w:r>
    </w:p>
    <w:p w:rsidR="00C3730B" w:rsidRPr="005A1DB0" w:rsidRDefault="00C3730B" w:rsidP="00106EC7">
      <w:pPr>
        <w:spacing w:after="0" w:line="240" w:lineRule="auto"/>
        <w:ind w:firstLine="567"/>
        <w:jc w:val="both"/>
        <w:rPr>
          <w:rFonts w:ascii="Times New Roman" w:hAnsi="Times New Roman" w:cs="Times New Roman"/>
          <w:sz w:val="24"/>
          <w:szCs w:val="24"/>
        </w:rPr>
      </w:pPr>
      <w:r w:rsidRPr="005A1DB0">
        <w:rPr>
          <w:rFonts w:ascii="Times New Roman" w:hAnsi="Times New Roman" w:cs="Times New Roman"/>
          <w:sz w:val="24"/>
          <w:szCs w:val="24"/>
        </w:rPr>
        <w:tab/>
        <w:t>В отношении к поступлениям налоговых и н</w:t>
      </w:r>
      <w:r w:rsidR="00125E31" w:rsidRPr="005A1DB0">
        <w:rPr>
          <w:rFonts w:ascii="Times New Roman" w:hAnsi="Times New Roman" w:cs="Times New Roman"/>
          <w:sz w:val="24"/>
          <w:szCs w:val="24"/>
        </w:rPr>
        <w:t>еналоговых доходов без учета по</w:t>
      </w:r>
      <w:r w:rsidRPr="005A1DB0">
        <w:rPr>
          <w:rFonts w:ascii="Times New Roman" w:hAnsi="Times New Roman" w:cs="Times New Roman"/>
          <w:sz w:val="24"/>
          <w:szCs w:val="24"/>
        </w:rPr>
        <w:t xml:space="preserve">ступлений по дополнительному нормативу отчислений в 2011 году, объем которых со-ставил 143,0 млн. руб., в 2012 году наблюдается прирост налоговых и неналоговых до-ходов бюджета </w:t>
      </w:r>
      <w:r w:rsidR="00106EC7">
        <w:rPr>
          <w:rFonts w:ascii="Times New Roman" w:hAnsi="Times New Roman" w:cs="Times New Roman"/>
          <w:sz w:val="24"/>
          <w:szCs w:val="24"/>
        </w:rPr>
        <w:t>на 16,6 % или на 23,7 млн. руб.</w:t>
      </w:r>
    </w:p>
    <w:p w:rsidR="00C3730B" w:rsidRPr="005A1DB0" w:rsidRDefault="00C3730B" w:rsidP="00C3730B">
      <w:pPr>
        <w:spacing w:after="0" w:line="240" w:lineRule="auto"/>
        <w:ind w:firstLine="567"/>
        <w:jc w:val="both"/>
        <w:rPr>
          <w:rFonts w:ascii="Times New Roman" w:hAnsi="Times New Roman" w:cs="Times New Roman"/>
          <w:sz w:val="24"/>
          <w:szCs w:val="24"/>
        </w:rPr>
      </w:pPr>
      <w:r w:rsidRPr="005A1DB0">
        <w:rPr>
          <w:rFonts w:ascii="Times New Roman" w:hAnsi="Times New Roman" w:cs="Times New Roman"/>
          <w:sz w:val="24"/>
          <w:szCs w:val="24"/>
        </w:rPr>
        <w:tab/>
        <w:t>Безвозмездные поступления из областного бюджета составили 1440,6 млн. руб. и в сравнении с 2011 годом, в котором безвозмездны</w:t>
      </w:r>
      <w:r w:rsidR="00125E31" w:rsidRPr="005A1DB0">
        <w:rPr>
          <w:rFonts w:ascii="Times New Roman" w:hAnsi="Times New Roman" w:cs="Times New Roman"/>
          <w:sz w:val="24"/>
          <w:szCs w:val="24"/>
        </w:rPr>
        <w:t>е поступления из областного бюд</w:t>
      </w:r>
      <w:r w:rsidRPr="005A1DB0">
        <w:rPr>
          <w:rFonts w:ascii="Times New Roman" w:hAnsi="Times New Roman" w:cs="Times New Roman"/>
          <w:sz w:val="24"/>
          <w:szCs w:val="24"/>
        </w:rPr>
        <w:t>жета составили 1085,2 млн. руб., отмечается значительное увеличение поступлений – более чем на 32,75 % или на 355,4 млн. руб.</w:t>
      </w:r>
    </w:p>
    <w:p w:rsidR="00C3730B" w:rsidRPr="005A1DB0" w:rsidRDefault="00C3730B" w:rsidP="00C3730B">
      <w:pPr>
        <w:spacing w:after="0" w:line="240" w:lineRule="auto"/>
        <w:ind w:firstLine="567"/>
        <w:jc w:val="both"/>
        <w:rPr>
          <w:rFonts w:ascii="Times New Roman" w:hAnsi="Times New Roman" w:cs="Times New Roman"/>
          <w:sz w:val="24"/>
          <w:szCs w:val="24"/>
        </w:rPr>
      </w:pPr>
      <w:r w:rsidRPr="005A1DB0">
        <w:rPr>
          <w:rFonts w:ascii="Times New Roman" w:hAnsi="Times New Roman" w:cs="Times New Roman"/>
          <w:sz w:val="24"/>
          <w:szCs w:val="24"/>
        </w:rPr>
        <w:tab/>
        <w:t xml:space="preserve">Размер планового дефицита бюджета района на 2012 год составляет 65,1 млн. руб., источником финансирования которого является изменение остатков средств на счетах по учету средств бюджета. По итогам исполнения бюджета Томского района за 2012 год сложился профицит в размере 195,4 </w:t>
      </w:r>
      <w:proofErr w:type="spellStart"/>
      <w:r w:rsidRPr="005A1DB0">
        <w:rPr>
          <w:rFonts w:ascii="Times New Roman" w:hAnsi="Times New Roman" w:cs="Times New Roman"/>
          <w:sz w:val="24"/>
          <w:szCs w:val="24"/>
        </w:rPr>
        <w:t>млн.руб</w:t>
      </w:r>
      <w:proofErr w:type="spellEnd"/>
      <w:r w:rsidRPr="005A1DB0">
        <w:rPr>
          <w:rFonts w:ascii="Times New Roman" w:hAnsi="Times New Roman" w:cs="Times New Roman"/>
          <w:sz w:val="24"/>
          <w:szCs w:val="24"/>
        </w:rPr>
        <w:t>.</w:t>
      </w:r>
      <w:r w:rsidRPr="005A1DB0">
        <w:rPr>
          <w:rFonts w:ascii="Times New Roman" w:hAnsi="Times New Roman" w:cs="Times New Roman"/>
          <w:sz w:val="24"/>
          <w:szCs w:val="24"/>
        </w:rPr>
        <w:tab/>
      </w:r>
    </w:p>
    <w:p w:rsidR="00C3730B" w:rsidRPr="005A1DB0" w:rsidRDefault="00C3730B" w:rsidP="00C3730B">
      <w:pPr>
        <w:spacing w:after="0" w:line="240" w:lineRule="auto"/>
        <w:ind w:firstLine="567"/>
        <w:jc w:val="both"/>
        <w:rPr>
          <w:rFonts w:ascii="Times New Roman" w:hAnsi="Times New Roman" w:cs="Times New Roman"/>
          <w:sz w:val="24"/>
          <w:szCs w:val="24"/>
        </w:rPr>
      </w:pPr>
      <w:r w:rsidRPr="005A1DB0">
        <w:rPr>
          <w:rFonts w:ascii="Times New Roman" w:hAnsi="Times New Roman" w:cs="Times New Roman"/>
          <w:sz w:val="24"/>
          <w:szCs w:val="24"/>
        </w:rPr>
        <w:t>Бюджетные кредиты в 2012 году не привлекались. По сост</w:t>
      </w:r>
      <w:r w:rsidR="00125E31" w:rsidRPr="005A1DB0">
        <w:rPr>
          <w:rFonts w:ascii="Times New Roman" w:hAnsi="Times New Roman" w:cs="Times New Roman"/>
          <w:sz w:val="24"/>
          <w:szCs w:val="24"/>
        </w:rPr>
        <w:t>оянию на 01.01.2013 года муници</w:t>
      </w:r>
      <w:r w:rsidRPr="005A1DB0">
        <w:rPr>
          <w:rFonts w:ascii="Times New Roman" w:hAnsi="Times New Roman" w:cs="Times New Roman"/>
          <w:sz w:val="24"/>
          <w:szCs w:val="24"/>
        </w:rPr>
        <w:t xml:space="preserve">пальный долг в Томском районе отсутствует. </w:t>
      </w:r>
    </w:p>
    <w:p w:rsidR="00C3730B" w:rsidRPr="005A1DB0" w:rsidRDefault="00C3730B" w:rsidP="00C3730B">
      <w:pPr>
        <w:spacing w:after="0" w:line="240" w:lineRule="auto"/>
        <w:ind w:firstLine="567"/>
        <w:jc w:val="both"/>
        <w:rPr>
          <w:rFonts w:ascii="Times New Roman" w:hAnsi="Times New Roman" w:cs="Times New Roman"/>
          <w:sz w:val="24"/>
          <w:szCs w:val="24"/>
        </w:rPr>
      </w:pPr>
      <w:r w:rsidRPr="005A1DB0">
        <w:rPr>
          <w:rFonts w:ascii="Times New Roman" w:hAnsi="Times New Roman" w:cs="Times New Roman"/>
          <w:sz w:val="24"/>
          <w:szCs w:val="24"/>
        </w:rPr>
        <w:t>В 2012 году из бюджета района финансировалось 162 бюджетных учреждения с штатной  численностью 5027 человек, в том числе из бюджетов сельских поселений 83 учреждения -539 штатных единиц, из бюджета района 79 учреждений - 4488 штатных единиц.</w:t>
      </w:r>
    </w:p>
    <w:p w:rsidR="00AF4383" w:rsidRDefault="00C3730B" w:rsidP="00AF4383">
      <w:pPr>
        <w:spacing w:after="0" w:line="240" w:lineRule="auto"/>
        <w:ind w:firstLine="567"/>
        <w:jc w:val="both"/>
        <w:rPr>
          <w:rFonts w:ascii="Times New Roman" w:hAnsi="Times New Roman" w:cs="Times New Roman"/>
          <w:sz w:val="24"/>
          <w:szCs w:val="24"/>
        </w:rPr>
      </w:pPr>
      <w:r w:rsidRPr="005A1DB0">
        <w:rPr>
          <w:rFonts w:ascii="Times New Roman" w:hAnsi="Times New Roman" w:cs="Times New Roman"/>
          <w:sz w:val="24"/>
          <w:szCs w:val="24"/>
        </w:rPr>
        <w:t>В результате комплекса мер обеспечено бес</w:t>
      </w:r>
      <w:r w:rsidR="00125E31" w:rsidRPr="005A1DB0">
        <w:rPr>
          <w:rFonts w:ascii="Times New Roman" w:hAnsi="Times New Roman" w:cs="Times New Roman"/>
          <w:sz w:val="24"/>
          <w:szCs w:val="24"/>
        </w:rPr>
        <w:t>перебойное функционирование бюд</w:t>
      </w:r>
      <w:r w:rsidRPr="005A1DB0">
        <w:rPr>
          <w:rFonts w:ascii="Times New Roman" w:hAnsi="Times New Roman" w:cs="Times New Roman"/>
          <w:sz w:val="24"/>
          <w:szCs w:val="24"/>
        </w:rPr>
        <w:t>жетной сферы, сохранена социальная направленность бюджета, 2012 год завершен без просроченн</w:t>
      </w:r>
      <w:r w:rsidR="00AF4383">
        <w:rPr>
          <w:rFonts w:ascii="Times New Roman" w:hAnsi="Times New Roman" w:cs="Times New Roman"/>
          <w:sz w:val="24"/>
          <w:szCs w:val="24"/>
        </w:rPr>
        <w:t>ой кредиторской задолженности.</w:t>
      </w:r>
    </w:p>
    <w:p w:rsidR="00C3730B" w:rsidRPr="005A1DB0" w:rsidRDefault="00C3730B" w:rsidP="00AF4383">
      <w:pPr>
        <w:spacing w:after="0" w:line="240" w:lineRule="auto"/>
        <w:ind w:firstLine="567"/>
        <w:jc w:val="both"/>
        <w:rPr>
          <w:rFonts w:ascii="Times New Roman" w:hAnsi="Times New Roman" w:cs="Times New Roman"/>
          <w:sz w:val="24"/>
          <w:szCs w:val="24"/>
        </w:rPr>
      </w:pPr>
      <w:r w:rsidRPr="005A1DB0">
        <w:rPr>
          <w:rFonts w:ascii="Times New Roman" w:hAnsi="Times New Roman" w:cs="Times New Roman"/>
          <w:sz w:val="24"/>
          <w:szCs w:val="24"/>
        </w:rPr>
        <w:t>Расходы консолидированного бюджета Томского района за 2012 год исполнены в объеме 1672,3 млн.</w:t>
      </w:r>
      <w:r w:rsidR="00125E31" w:rsidRPr="005A1DB0">
        <w:rPr>
          <w:rFonts w:ascii="Times New Roman" w:hAnsi="Times New Roman" w:cs="Times New Roman"/>
          <w:sz w:val="24"/>
          <w:szCs w:val="24"/>
        </w:rPr>
        <w:t xml:space="preserve"> </w:t>
      </w:r>
      <w:r w:rsidRPr="005A1DB0">
        <w:rPr>
          <w:rFonts w:ascii="Times New Roman" w:hAnsi="Times New Roman" w:cs="Times New Roman"/>
          <w:sz w:val="24"/>
          <w:szCs w:val="24"/>
        </w:rPr>
        <w:t>руб., что составляет 86,0% к пл</w:t>
      </w:r>
      <w:r w:rsidR="00125E31" w:rsidRPr="005A1DB0">
        <w:rPr>
          <w:rFonts w:ascii="Times New Roman" w:hAnsi="Times New Roman" w:cs="Times New Roman"/>
          <w:sz w:val="24"/>
          <w:szCs w:val="24"/>
        </w:rPr>
        <w:t>ану. Удельный вес районного бюд</w:t>
      </w:r>
      <w:r w:rsidRPr="005A1DB0">
        <w:rPr>
          <w:rFonts w:ascii="Times New Roman" w:hAnsi="Times New Roman" w:cs="Times New Roman"/>
          <w:sz w:val="24"/>
          <w:szCs w:val="24"/>
        </w:rPr>
        <w:t>жета в общем объеме расходов составил 82,8% – 1542,7 млн.</w:t>
      </w:r>
      <w:r w:rsidR="00125E31" w:rsidRPr="005A1DB0">
        <w:rPr>
          <w:rFonts w:ascii="Times New Roman" w:hAnsi="Times New Roman" w:cs="Times New Roman"/>
          <w:sz w:val="24"/>
          <w:szCs w:val="24"/>
        </w:rPr>
        <w:t xml:space="preserve"> </w:t>
      </w:r>
      <w:r w:rsidRPr="005A1DB0">
        <w:rPr>
          <w:rFonts w:ascii="Times New Roman" w:hAnsi="Times New Roman" w:cs="Times New Roman"/>
          <w:sz w:val="24"/>
          <w:szCs w:val="24"/>
        </w:rPr>
        <w:t>руб., бюджетов сельских поселений –  17,2% - 319,5 млн.</w:t>
      </w:r>
      <w:r w:rsidR="00125E31" w:rsidRPr="005A1DB0">
        <w:rPr>
          <w:rFonts w:ascii="Times New Roman" w:hAnsi="Times New Roman" w:cs="Times New Roman"/>
          <w:sz w:val="24"/>
          <w:szCs w:val="24"/>
        </w:rPr>
        <w:t xml:space="preserve"> </w:t>
      </w:r>
      <w:r w:rsidRPr="005A1DB0">
        <w:rPr>
          <w:rFonts w:ascii="Times New Roman" w:hAnsi="Times New Roman" w:cs="Times New Roman"/>
          <w:sz w:val="24"/>
          <w:szCs w:val="24"/>
        </w:rPr>
        <w:t>руб. Рост расходов районного бюджета к объему 2011 года составил 11,3%  или 157,2 млн.</w:t>
      </w:r>
      <w:r w:rsidR="00125E31" w:rsidRPr="005A1DB0">
        <w:rPr>
          <w:rFonts w:ascii="Times New Roman" w:hAnsi="Times New Roman" w:cs="Times New Roman"/>
          <w:sz w:val="24"/>
          <w:szCs w:val="24"/>
        </w:rPr>
        <w:t xml:space="preserve"> </w:t>
      </w:r>
      <w:r w:rsidRPr="005A1DB0">
        <w:rPr>
          <w:rFonts w:ascii="Times New Roman" w:hAnsi="Times New Roman" w:cs="Times New Roman"/>
          <w:sz w:val="24"/>
          <w:szCs w:val="24"/>
        </w:rPr>
        <w:t>руб.</w:t>
      </w:r>
    </w:p>
    <w:p w:rsidR="00C3730B" w:rsidRDefault="00C3730B" w:rsidP="00C3730B">
      <w:pPr>
        <w:spacing w:after="0" w:line="240" w:lineRule="auto"/>
        <w:ind w:firstLine="567"/>
        <w:jc w:val="both"/>
        <w:rPr>
          <w:rFonts w:ascii="Times New Roman" w:hAnsi="Times New Roman" w:cs="Times New Roman"/>
          <w:sz w:val="24"/>
          <w:szCs w:val="24"/>
        </w:rPr>
      </w:pPr>
      <w:proofErr w:type="gramStart"/>
      <w:r w:rsidRPr="005A1DB0">
        <w:rPr>
          <w:rFonts w:ascii="Times New Roman" w:hAnsi="Times New Roman" w:cs="Times New Roman"/>
          <w:sz w:val="24"/>
          <w:szCs w:val="24"/>
        </w:rPr>
        <w:t xml:space="preserve">Структура расходов по сравнению с 2011 годом не претерпела существенных изменений, по прежнему наибольший удельный вес занимают расходы на образование – </w:t>
      </w:r>
      <w:r w:rsidRPr="005A1DB0">
        <w:rPr>
          <w:rFonts w:ascii="Times New Roman" w:hAnsi="Times New Roman" w:cs="Times New Roman"/>
          <w:sz w:val="24"/>
          <w:szCs w:val="24"/>
        </w:rPr>
        <w:lastRenderedPageBreak/>
        <w:t>807,5 млн. руб. – 52,3%,  жилищно-коммунальное хозяйство – 214,2 млн</w:t>
      </w:r>
      <w:r w:rsidR="00125E31" w:rsidRPr="005A1DB0">
        <w:rPr>
          <w:rFonts w:ascii="Times New Roman" w:hAnsi="Times New Roman" w:cs="Times New Roman"/>
          <w:sz w:val="24"/>
          <w:szCs w:val="24"/>
        </w:rPr>
        <w:t xml:space="preserve">. </w:t>
      </w:r>
      <w:r w:rsidRPr="005A1DB0">
        <w:rPr>
          <w:rFonts w:ascii="Times New Roman" w:hAnsi="Times New Roman" w:cs="Times New Roman"/>
          <w:sz w:val="24"/>
          <w:szCs w:val="24"/>
        </w:rPr>
        <w:t>руб. -13,9%, национальную экономику -147,4 млн.</w:t>
      </w:r>
      <w:r w:rsidR="00125E31" w:rsidRPr="005A1DB0">
        <w:rPr>
          <w:rFonts w:ascii="Times New Roman" w:hAnsi="Times New Roman" w:cs="Times New Roman"/>
          <w:sz w:val="24"/>
          <w:szCs w:val="24"/>
        </w:rPr>
        <w:t xml:space="preserve"> </w:t>
      </w:r>
      <w:r w:rsidRPr="005A1DB0">
        <w:rPr>
          <w:rFonts w:ascii="Times New Roman" w:hAnsi="Times New Roman" w:cs="Times New Roman"/>
          <w:sz w:val="24"/>
          <w:szCs w:val="24"/>
        </w:rPr>
        <w:t>руб. – 9,5%, здравоохранение – 114,3 млн.</w:t>
      </w:r>
      <w:r w:rsidR="00125E31" w:rsidRPr="005A1DB0">
        <w:rPr>
          <w:rFonts w:ascii="Times New Roman" w:hAnsi="Times New Roman" w:cs="Times New Roman"/>
          <w:sz w:val="24"/>
          <w:szCs w:val="24"/>
        </w:rPr>
        <w:t xml:space="preserve"> </w:t>
      </w:r>
      <w:r w:rsidRPr="005A1DB0">
        <w:rPr>
          <w:rFonts w:ascii="Times New Roman" w:hAnsi="Times New Roman" w:cs="Times New Roman"/>
          <w:sz w:val="24"/>
          <w:szCs w:val="24"/>
        </w:rPr>
        <w:t>руб.- 7,4%, предоставление межбюджетных трансфертов бюджетам сельских поселений -78,8 млн.</w:t>
      </w:r>
      <w:r w:rsidR="00125E31" w:rsidRPr="005A1DB0">
        <w:rPr>
          <w:rFonts w:ascii="Times New Roman" w:hAnsi="Times New Roman" w:cs="Times New Roman"/>
          <w:sz w:val="24"/>
          <w:szCs w:val="24"/>
        </w:rPr>
        <w:t xml:space="preserve"> </w:t>
      </w:r>
      <w:r w:rsidRPr="005A1DB0">
        <w:rPr>
          <w:rFonts w:ascii="Times New Roman" w:hAnsi="Times New Roman" w:cs="Times New Roman"/>
          <w:sz w:val="24"/>
          <w:szCs w:val="24"/>
        </w:rPr>
        <w:t>руб. -5,1%.</w:t>
      </w:r>
      <w:proofErr w:type="gramEnd"/>
    </w:p>
    <w:p w:rsidR="005563F1" w:rsidRPr="005A1DB0" w:rsidRDefault="005563F1" w:rsidP="00C3730B">
      <w:pPr>
        <w:spacing w:after="0" w:line="240" w:lineRule="auto"/>
        <w:ind w:firstLine="567"/>
        <w:jc w:val="both"/>
        <w:rPr>
          <w:rFonts w:ascii="Times New Roman" w:hAnsi="Times New Roman" w:cs="Times New Roman"/>
          <w:sz w:val="24"/>
          <w:szCs w:val="24"/>
        </w:rPr>
      </w:pPr>
    </w:p>
    <w:p w:rsidR="00AF4383" w:rsidRPr="00AF4383" w:rsidRDefault="00AF4383" w:rsidP="00AF4383">
      <w:pPr>
        <w:suppressAutoHyphens/>
        <w:spacing w:after="0" w:line="240" w:lineRule="auto"/>
        <w:ind w:firstLine="580"/>
        <w:jc w:val="both"/>
        <w:rPr>
          <w:rFonts w:ascii="Times New Roman" w:eastAsia="Times New Roman" w:hAnsi="Times New Roman" w:cs="Times New Roman"/>
          <w:b/>
          <w:sz w:val="24"/>
          <w:szCs w:val="24"/>
          <w:lang w:eastAsia="ar-SA"/>
        </w:rPr>
      </w:pPr>
      <w:r w:rsidRPr="00AF4383">
        <w:rPr>
          <w:rFonts w:ascii="Times New Roman" w:eastAsia="Times New Roman" w:hAnsi="Times New Roman" w:cs="Times New Roman"/>
          <w:b/>
          <w:sz w:val="24"/>
          <w:szCs w:val="24"/>
          <w:lang w:eastAsia="ar-SA"/>
        </w:rPr>
        <w:t>Мероприятия по повышению доходов бюджета.</w:t>
      </w:r>
    </w:p>
    <w:p w:rsidR="00AF4383" w:rsidRDefault="00AF4383" w:rsidP="0089153C">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 период с 01.01.2012 по 3</w:t>
      </w:r>
      <w:r w:rsidRPr="00AF4383">
        <w:rPr>
          <w:rFonts w:ascii="Times New Roman" w:eastAsia="Times New Roman" w:hAnsi="Times New Roman" w:cs="Times New Roman"/>
          <w:sz w:val="24"/>
          <w:szCs w:val="24"/>
          <w:lang w:eastAsia="ar-SA"/>
        </w:rPr>
        <w:t xml:space="preserve">1.12.2012 года </w:t>
      </w:r>
    </w:p>
    <w:p w:rsidR="0089153C" w:rsidRDefault="00AF4383" w:rsidP="0089153C">
      <w:pPr>
        <w:suppressAutoHyphens/>
        <w:spacing w:after="0" w:line="240" w:lineRule="auto"/>
        <w:ind w:firstLine="567"/>
        <w:jc w:val="both"/>
        <w:rPr>
          <w:rFonts w:ascii="Times New Roman" w:eastAsia="Times New Roman" w:hAnsi="Times New Roman" w:cs="Times New Roman"/>
          <w:sz w:val="24"/>
          <w:szCs w:val="24"/>
          <w:lang w:eastAsia="ar-SA"/>
        </w:rPr>
      </w:pPr>
      <w:r w:rsidRPr="0089153C">
        <w:rPr>
          <w:rFonts w:ascii="Times New Roman" w:eastAsia="Times New Roman" w:hAnsi="Times New Roman" w:cs="Times New Roman"/>
          <w:sz w:val="24"/>
          <w:szCs w:val="24"/>
          <w:lang w:eastAsia="ar-SA"/>
        </w:rPr>
        <w:t xml:space="preserve">проведено 9 балансовых комиссий. На которые были приглашены 105 организаций и индивидуальных предпринимателей: из них организаций – 82, предпринимателей - 23. </w:t>
      </w:r>
    </w:p>
    <w:p w:rsidR="0089153C" w:rsidRDefault="00AF4383" w:rsidP="0089153C">
      <w:pPr>
        <w:suppressAutoHyphens/>
        <w:spacing w:after="0" w:line="240" w:lineRule="auto"/>
        <w:ind w:firstLine="567"/>
        <w:jc w:val="both"/>
        <w:rPr>
          <w:rFonts w:ascii="Times New Roman" w:eastAsia="Times New Roman" w:hAnsi="Times New Roman" w:cs="Times New Roman"/>
          <w:sz w:val="24"/>
          <w:szCs w:val="24"/>
          <w:lang w:eastAsia="ar-SA"/>
        </w:rPr>
      </w:pPr>
      <w:r w:rsidRPr="0089153C">
        <w:rPr>
          <w:rFonts w:ascii="Times New Roman" w:eastAsia="Times New Roman" w:hAnsi="Times New Roman" w:cs="Times New Roman"/>
          <w:sz w:val="24"/>
          <w:szCs w:val="24"/>
          <w:lang w:eastAsia="ar-SA"/>
        </w:rPr>
        <w:t>По итогам работы комиссий погашено задолженности по налоговым и неналоговым платежам в общей сумме 899502,42 руб., в том числе:</w:t>
      </w:r>
      <w:r w:rsidR="0089153C">
        <w:rPr>
          <w:rFonts w:ascii="Times New Roman" w:eastAsia="Times New Roman" w:hAnsi="Times New Roman" w:cs="Times New Roman"/>
          <w:sz w:val="24"/>
          <w:szCs w:val="24"/>
          <w:lang w:eastAsia="ar-SA"/>
        </w:rPr>
        <w:t xml:space="preserve"> </w:t>
      </w:r>
    </w:p>
    <w:p w:rsidR="00AF4383" w:rsidRPr="00AF4383" w:rsidRDefault="00AF4383" w:rsidP="0089153C">
      <w:pPr>
        <w:suppressAutoHyphens/>
        <w:spacing w:after="0" w:line="240" w:lineRule="auto"/>
        <w:ind w:firstLine="567"/>
        <w:jc w:val="both"/>
        <w:rPr>
          <w:rFonts w:ascii="Times New Roman" w:eastAsia="Times New Roman" w:hAnsi="Times New Roman" w:cs="Times New Roman"/>
          <w:sz w:val="24"/>
          <w:szCs w:val="24"/>
          <w:lang w:eastAsia="ar-SA"/>
        </w:rPr>
      </w:pPr>
      <w:r w:rsidRPr="00AF4383">
        <w:rPr>
          <w:rFonts w:ascii="Times New Roman" w:eastAsia="Times New Roman" w:hAnsi="Times New Roman" w:cs="Times New Roman"/>
          <w:sz w:val="24"/>
          <w:szCs w:val="24"/>
          <w:lang w:eastAsia="ar-SA"/>
        </w:rPr>
        <w:t>по НДФЛ на общую сумму 126559 руб. (4 организации и 2 ИП);</w:t>
      </w:r>
    </w:p>
    <w:p w:rsidR="00AF4383" w:rsidRPr="00AF4383" w:rsidRDefault="00AF4383" w:rsidP="0089153C">
      <w:pPr>
        <w:suppressAutoHyphens/>
        <w:spacing w:after="0" w:line="240" w:lineRule="auto"/>
        <w:ind w:firstLine="567"/>
        <w:jc w:val="both"/>
        <w:rPr>
          <w:rFonts w:ascii="Times New Roman" w:eastAsia="Times New Roman" w:hAnsi="Times New Roman" w:cs="Times New Roman"/>
          <w:sz w:val="24"/>
          <w:szCs w:val="24"/>
          <w:lang w:eastAsia="ar-SA"/>
        </w:rPr>
      </w:pPr>
      <w:r w:rsidRPr="00AF4383">
        <w:rPr>
          <w:rFonts w:ascii="Times New Roman" w:eastAsia="Times New Roman" w:hAnsi="Times New Roman" w:cs="Times New Roman"/>
          <w:sz w:val="24"/>
          <w:szCs w:val="24"/>
          <w:lang w:eastAsia="ar-SA"/>
        </w:rPr>
        <w:t>по арендной плате на общую сумму 772943,42 руб. (9 организаций и 10 ИП).</w:t>
      </w:r>
    </w:p>
    <w:p w:rsidR="00AF4383" w:rsidRPr="00AF4383" w:rsidRDefault="00AF4383" w:rsidP="0089153C">
      <w:pPr>
        <w:suppressAutoHyphens/>
        <w:spacing w:after="0" w:line="240" w:lineRule="auto"/>
        <w:ind w:firstLine="567"/>
        <w:rPr>
          <w:rFonts w:ascii="Times New Roman" w:eastAsia="Times New Roman" w:hAnsi="Times New Roman" w:cs="Times New Roman"/>
          <w:bCs/>
          <w:i/>
          <w:sz w:val="24"/>
          <w:szCs w:val="24"/>
          <w:lang w:eastAsia="ar-SA"/>
        </w:rPr>
      </w:pPr>
    </w:p>
    <w:p w:rsidR="00AF4383" w:rsidRPr="005563F1" w:rsidRDefault="00AF4383" w:rsidP="0089153C">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За </w:t>
      </w:r>
      <w:r w:rsidR="0089153C">
        <w:rPr>
          <w:rFonts w:ascii="Times New Roman" w:eastAsia="Times New Roman" w:hAnsi="Times New Roman" w:cs="Times New Roman"/>
          <w:sz w:val="24"/>
          <w:szCs w:val="24"/>
          <w:lang w:eastAsia="ar-SA"/>
        </w:rPr>
        <w:t xml:space="preserve">2012 год </w:t>
      </w:r>
      <w:r w:rsidRPr="00AF4383">
        <w:rPr>
          <w:rFonts w:ascii="Times New Roman" w:eastAsia="Times New Roman" w:hAnsi="Times New Roman" w:cs="Times New Roman"/>
          <w:sz w:val="24"/>
          <w:szCs w:val="24"/>
          <w:lang w:eastAsia="ar-SA"/>
        </w:rPr>
        <w:t xml:space="preserve"> в отношении должников вынесено решений Арбитражного суда на </w:t>
      </w:r>
      <w:r w:rsidRPr="005563F1">
        <w:rPr>
          <w:rFonts w:ascii="Times New Roman" w:eastAsia="Times New Roman" w:hAnsi="Times New Roman" w:cs="Times New Roman"/>
          <w:sz w:val="24"/>
          <w:szCs w:val="24"/>
          <w:lang w:eastAsia="ar-SA"/>
        </w:rPr>
        <w:t xml:space="preserve">общую сумму </w:t>
      </w:r>
      <w:r w:rsidR="004A3131">
        <w:rPr>
          <w:rFonts w:ascii="Times New Roman" w:eastAsia="Times New Roman" w:hAnsi="Times New Roman" w:cs="Times New Roman"/>
          <w:sz w:val="24"/>
          <w:szCs w:val="24"/>
          <w:lang w:eastAsia="ar-SA"/>
        </w:rPr>
        <w:t>24 795 636, 34</w:t>
      </w:r>
      <w:r w:rsidRPr="005563F1">
        <w:rPr>
          <w:rFonts w:ascii="Times New Roman" w:eastAsia="Times New Roman" w:hAnsi="Times New Roman" w:cs="Times New Roman"/>
          <w:sz w:val="24"/>
          <w:szCs w:val="24"/>
          <w:lang w:eastAsia="ar-SA"/>
        </w:rPr>
        <w:t xml:space="preserve"> руб., в том числе в отношении:</w:t>
      </w:r>
    </w:p>
    <w:p w:rsidR="00AF4383" w:rsidRPr="005563F1" w:rsidRDefault="00AF4383" w:rsidP="00AF4383">
      <w:pPr>
        <w:suppressAutoHyphens/>
        <w:spacing w:after="0" w:line="240" w:lineRule="auto"/>
        <w:ind w:firstLine="545"/>
        <w:jc w:val="both"/>
        <w:rPr>
          <w:rFonts w:ascii="Times New Roman" w:eastAsia="Times New Roman" w:hAnsi="Times New Roman" w:cs="Times New Roman"/>
          <w:sz w:val="24"/>
          <w:szCs w:val="24"/>
          <w:lang w:eastAsia="ar-SA"/>
        </w:rPr>
      </w:pPr>
      <w:r w:rsidRPr="005563F1">
        <w:rPr>
          <w:rFonts w:ascii="Times New Roman" w:eastAsia="Times New Roman" w:hAnsi="Times New Roman" w:cs="Times New Roman"/>
          <w:sz w:val="24"/>
          <w:szCs w:val="24"/>
          <w:lang w:eastAsia="ar-SA"/>
        </w:rPr>
        <w:t>ООО «</w:t>
      </w:r>
      <w:proofErr w:type="spellStart"/>
      <w:r w:rsidRPr="005563F1">
        <w:rPr>
          <w:rFonts w:ascii="Times New Roman" w:eastAsia="Times New Roman" w:hAnsi="Times New Roman" w:cs="Times New Roman"/>
          <w:sz w:val="24"/>
          <w:szCs w:val="24"/>
          <w:lang w:eastAsia="ar-SA"/>
        </w:rPr>
        <w:t>Баранцевское</w:t>
      </w:r>
      <w:proofErr w:type="spellEnd"/>
      <w:r w:rsidRPr="005563F1">
        <w:rPr>
          <w:rFonts w:ascii="Times New Roman" w:eastAsia="Times New Roman" w:hAnsi="Times New Roman" w:cs="Times New Roman"/>
          <w:sz w:val="24"/>
          <w:szCs w:val="24"/>
          <w:lang w:eastAsia="ar-SA"/>
        </w:rPr>
        <w:t>» - 1 355 738,83 руб.</w:t>
      </w:r>
    </w:p>
    <w:p w:rsidR="00AF4383" w:rsidRPr="005563F1" w:rsidRDefault="00AF4383" w:rsidP="00AF4383">
      <w:pPr>
        <w:suppressAutoHyphens/>
        <w:spacing w:after="0" w:line="240" w:lineRule="auto"/>
        <w:ind w:firstLine="545"/>
        <w:jc w:val="both"/>
        <w:rPr>
          <w:rFonts w:ascii="Times New Roman" w:eastAsia="Times New Roman" w:hAnsi="Times New Roman" w:cs="Times New Roman"/>
          <w:sz w:val="24"/>
          <w:szCs w:val="24"/>
          <w:lang w:eastAsia="ar-SA"/>
        </w:rPr>
      </w:pPr>
      <w:r w:rsidRPr="005563F1">
        <w:rPr>
          <w:rFonts w:ascii="Times New Roman" w:eastAsia="Times New Roman" w:hAnsi="Times New Roman" w:cs="Times New Roman"/>
          <w:sz w:val="24"/>
          <w:szCs w:val="24"/>
          <w:lang w:eastAsia="ar-SA"/>
        </w:rPr>
        <w:t>ЗАО «Агрохолдинг «Томское молоко» - 1 085 793,01 руб.</w:t>
      </w:r>
    </w:p>
    <w:p w:rsidR="00AF4383" w:rsidRPr="005563F1" w:rsidRDefault="00AF4383" w:rsidP="00AF4383">
      <w:pPr>
        <w:suppressAutoHyphens/>
        <w:spacing w:after="0" w:line="240" w:lineRule="auto"/>
        <w:ind w:firstLine="545"/>
        <w:jc w:val="both"/>
        <w:rPr>
          <w:rFonts w:ascii="Times New Roman" w:eastAsia="Times New Roman" w:hAnsi="Times New Roman" w:cs="Times New Roman"/>
          <w:sz w:val="24"/>
          <w:szCs w:val="24"/>
          <w:lang w:eastAsia="ar-SA"/>
        </w:rPr>
      </w:pPr>
      <w:r w:rsidRPr="005563F1">
        <w:rPr>
          <w:rFonts w:ascii="Times New Roman" w:eastAsia="Times New Roman" w:hAnsi="Times New Roman" w:cs="Times New Roman"/>
          <w:sz w:val="24"/>
          <w:szCs w:val="24"/>
          <w:lang w:eastAsia="ar-SA"/>
        </w:rPr>
        <w:t>ЖНК «Гармония» - 10 208 516,85 руб.</w:t>
      </w:r>
    </w:p>
    <w:p w:rsidR="00AF4383" w:rsidRPr="005563F1" w:rsidRDefault="00AF4383" w:rsidP="00AF4383">
      <w:pPr>
        <w:suppressAutoHyphens/>
        <w:spacing w:after="0" w:line="240" w:lineRule="auto"/>
        <w:ind w:firstLine="545"/>
        <w:jc w:val="both"/>
        <w:rPr>
          <w:rFonts w:ascii="Times New Roman" w:eastAsia="Times New Roman" w:hAnsi="Times New Roman" w:cs="Times New Roman"/>
          <w:sz w:val="24"/>
          <w:szCs w:val="24"/>
          <w:lang w:eastAsia="ar-SA"/>
        </w:rPr>
      </w:pPr>
      <w:r w:rsidRPr="005563F1">
        <w:rPr>
          <w:rFonts w:ascii="Times New Roman" w:eastAsia="Times New Roman" w:hAnsi="Times New Roman" w:cs="Times New Roman"/>
          <w:sz w:val="24"/>
          <w:szCs w:val="24"/>
          <w:lang w:eastAsia="ar-SA"/>
        </w:rPr>
        <w:t>ООО «Петропавловское» - 4 601 876,18 руб.</w:t>
      </w:r>
    </w:p>
    <w:p w:rsidR="00AF4383" w:rsidRPr="005563F1" w:rsidRDefault="00AF4383" w:rsidP="00AF4383">
      <w:pPr>
        <w:suppressAutoHyphens/>
        <w:spacing w:after="0" w:line="240" w:lineRule="auto"/>
        <w:ind w:firstLine="545"/>
        <w:jc w:val="both"/>
        <w:rPr>
          <w:rFonts w:ascii="Times New Roman" w:eastAsia="Times New Roman" w:hAnsi="Times New Roman" w:cs="Times New Roman"/>
          <w:sz w:val="24"/>
          <w:szCs w:val="24"/>
          <w:lang w:eastAsia="ar-SA"/>
        </w:rPr>
      </w:pPr>
      <w:r w:rsidRPr="005563F1">
        <w:rPr>
          <w:rFonts w:ascii="Times New Roman" w:eastAsia="Times New Roman" w:hAnsi="Times New Roman" w:cs="Times New Roman"/>
          <w:sz w:val="24"/>
          <w:szCs w:val="24"/>
          <w:lang w:eastAsia="ar-SA"/>
        </w:rPr>
        <w:t>ООО «</w:t>
      </w:r>
      <w:proofErr w:type="spellStart"/>
      <w:r w:rsidRPr="005563F1">
        <w:rPr>
          <w:rFonts w:ascii="Times New Roman" w:eastAsia="Times New Roman" w:hAnsi="Times New Roman" w:cs="Times New Roman"/>
          <w:sz w:val="24"/>
          <w:szCs w:val="24"/>
          <w:lang w:eastAsia="ar-SA"/>
        </w:rPr>
        <w:t>Кудровский</w:t>
      </w:r>
      <w:proofErr w:type="spellEnd"/>
      <w:r w:rsidRPr="005563F1">
        <w:rPr>
          <w:rFonts w:ascii="Times New Roman" w:eastAsia="Times New Roman" w:hAnsi="Times New Roman" w:cs="Times New Roman"/>
          <w:sz w:val="24"/>
          <w:szCs w:val="24"/>
          <w:lang w:eastAsia="ar-SA"/>
        </w:rPr>
        <w:t xml:space="preserve"> карьер» - 3 263 530,15 руб.</w:t>
      </w:r>
    </w:p>
    <w:p w:rsidR="00AF4383" w:rsidRPr="005563F1" w:rsidRDefault="00AF4383" w:rsidP="00AF4383">
      <w:pPr>
        <w:suppressAutoHyphens/>
        <w:spacing w:after="0" w:line="240" w:lineRule="auto"/>
        <w:ind w:firstLine="545"/>
        <w:jc w:val="both"/>
        <w:rPr>
          <w:rFonts w:ascii="Times New Roman" w:eastAsia="Times New Roman" w:hAnsi="Times New Roman" w:cs="Times New Roman"/>
          <w:sz w:val="24"/>
          <w:szCs w:val="24"/>
          <w:lang w:eastAsia="ar-SA"/>
        </w:rPr>
      </w:pPr>
      <w:r w:rsidRPr="005563F1">
        <w:rPr>
          <w:rFonts w:ascii="Times New Roman" w:eastAsia="Times New Roman" w:hAnsi="Times New Roman" w:cs="Times New Roman"/>
          <w:sz w:val="24"/>
          <w:szCs w:val="24"/>
          <w:lang w:eastAsia="ar-SA"/>
        </w:rPr>
        <w:t>ООО «ФЕИИС»- 894 239,50 руб.</w:t>
      </w:r>
    </w:p>
    <w:p w:rsidR="00106EC7" w:rsidRDefault="00AF4383" w:rsidP="0089153C">
      <w:pPr>
        <w:suppressAutoHyphens/>
        <w:spacing w:after="0" w:line="240" w:lineRule="auto"/>
        <w:ind w:firstLine="567"/>
        <w:jc w:val="both"/>
        <w:rPr>
          <w:rFonts w:ascii="Times New Roman" w:eastAsia="Times New Roman" w:hAnsi="Times New Roman" w:cs="Times New Roman"/>
          <w:sz w:val="24"/>
          <w:szCs w:val="24"/>
          <w:lang w:eastAsia="ar-SA"/>
        </w:rPr>
      </w:pPr>
      <w:r w:rsidRPr="005563F1">
        <w:rPr>
          <w:rFonts w:ascii="Times New Roman" w:eastAsia="Times New Roman" w:hAnsi="Times New Roman" w:cs="Times New Roman"/>
          <w:sz w:val="24"/>
          <w:szCs w:val="24"/>
          <w:lang w:eastAsia="ar-SA"/>
        </w:rPr>
        <w:t xml:space="preserve">ИП </w:t>
      </w:r>
      <w:proofErr w:type="spellStart"/>
      <w:r w:rsidRPr="005563F1">
        <w:rPr>
          <w:rFonts w:ascii="Times New Roman" w:eastAsia="Times New Roman" w:hAnsi="Times New Roman" w:cs="Times New Roman"/>
          <w:sz w:val="24"/>
          <w:szCs w:val="24"/>
          <w:lang w:eastAsia="ar-SA"/>
        </w:rPr>
        <w:t>Карпилянского</w:t>
      </w:r>
      <w:proofErr w:type="spellEnd"/>
      <w:r w:rsidRPr="005563F1">
        <w:rPr>
          <w:rFonts w:ascii="Times New Roman" w:eastAsia="Times New Roman" w:hAnsi="Times New Roman" w:cs="Times New Roman"/>
          <w:sz w:val="24"/>
          <w:szCs w:val="24"/>
          <w:lang w:eastAsia="ar-SA"/>
        </w:rPr>
        <w:t xml:space="preserve"> О.Г. - 681 985,07 руб.</w:t>
      </w:r>
    </w:p>
    <w:p w:rsidR="0089153C" w:rsidRDefault="004A3131" w:rsidP="0089153C">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ОАО «</w:t>
      </w:r>
      <w:proofErr w:type="spellStart"/>
      <w:r>
        <w:rPr>
          <w:rFonts w:ascii="Times New Roman" w:eastAsia="Times New Roman" w:hAnsi="Times New Roman" w:cs="Times New Roman"/>
          <w:sz w:val="24"/>
          <w:szCs w:val="24"/>
          <w:lang w:eastAsia="ar-SA"/>
        </w:rPr>
        <w:t>Томлесстрой</w:t>
      </w:r>
      <w:proofErr w:type="spellEnd"/>
      <w:r>
        <w:rPr>
          <w:rFonts w:ascii="Times New Roman" w:eastAsia="Times New Roman" w:hAnsi="Times New Roman" w:cs="Times New Roman"/>
          <w:sz w:val="24"/>
          <w:szCs w:val="24"/>
          <w:lang w:eastAsia="ar-SA"/>
        </w:rPr>
        <w:t>» - 1 654 356,64 руб.</w:t>
      </w:r>
    </w:p>
    <w:p w:rsidR="0089153C" w:rsidRDefault="0089153C" w:rsidP="0089153C">
      <w:pPr>
        <w:suppressAutoHyphens/>
        <w:spacing w:after="0" w:line="240" w:lineRule="auto"/>
        <w:ind w:firstLine="567"/>
        <w:jc w:val="both"/>
        <w:rPr>
          <w:rFonts w:ascii="Times New Roman" w:eastAsia="Times New Roman" w:hAnsi="Times New Roman" w:cs="Times New Roman"/>
          <w:sz w:val="24"/>
          <w:szCs w:val="24"/>
          <w:lang w:eastAsia="ar-SA"/>
        </w:rPr>
      </w:pPr>
      <w:r w:rsidRPr="0089153C">
        <w:rPr>
          <w:rFonts w:ascii="Times New Roman" w:eastAsia="Times New Roman" w:hAnsi="Times New Roman" w:cs="Times New Roman"/>
          <w:sz w:val="24"/>
          <w:szCs w:val="24"/>
          <w:lang w:eastAsia="ar-SA"/>
        </w:rPr>
        <w:t xml:space="preserve">С должниками </w:t>
      </w:r>
      <w:r>
        <w:rPr>
          <w:rFonts w:ascii="Times New Roman" w:eastAsia="Times New Roman" w:hAnsi="Times New Roman" w:cs="Times New Roman"/>
          <w:sz w:val="24"/>
          <w:szCs w:val="24"/>
          <w:lang w:eastAsia="ar-SA"/>
        </w:rPr>
        <w:t xml:space="preserve">в 2012 году </w:t>
      </w:r>
      <w:r w:rsidRPr="0089153C">
        <w:rPr>
          <w:rFonts w:ascii="Times New Roman" w:eastAsia="Times New Roman" w:hAnsi="Times New Roman" w:cs="Times New Roman"/>
          <w:sz w:val="24"/>
          <w:szCs w:val="24"/>
          <w:lang w:eastAsia="ar-SA"/>
        </w:rPr>
        <w:t>составлено Соглашений о рассрочке платежей на общ</w:t>
      </w:r>
      <w:r>
        <w:rPr>
          <w:rFonts w:ascii="Times New Roman" w:eastAsia="Times New Roman" w:hAnsi="Times New Roman" w:cs="Times New Roman"/>
          <w:sz w:val="24"/>
          <w:szCs w:val="24"/>
          <w:lang w:eastAsia="ar-SA"/>
        </w:rPr>
        <w:t>ую сумму 2 196 776,77 тыс. руб.</w:t>
      </w:r>
    </w:p>
    <w:p w:rsidR="004A3131" w:rsidRPr="0089153C" w:rsidRDefault="004A3131" w:rsidP="004A3131">
      <w:pPr>
        <w:suppressAutoHyphens/>
        <w:spacing w:after="0" w:line="240" w:lineRule="auto"/>
        <w:ind w:firstLine="567"/>
        <w:jc w:val="both"/>
        <w:rPr>
          <w:rFonts w:ascii="Times New Roman" w:eastAsia="Times New Roman" w:hAnsi="Times New Roman" w:cs="Times New Roman"/>
          <w:sz w:val="24"/>
          <w:szCs w:val="24"/>
          <w:lang w:eastAsia="ar-SA"/>
        </w:rPr>
      </w:pPr>
      <w:r w:rsidRPr="0089153C">
        <w:rPr>
          <w:rFonts w:ascii="Times New Roman" w:eastAsia="Times New Roman" w:hAnsi="Times New Roman" w:cs="Times New Roman"/>
          <w:sz w:val="24"/>
          <w:szCs w:val="24"/>
          <w:lang w:eastAsia="ar-SA"/>
        </w:rPr>
        <w:t>Заключено Соглашение «О социально-экономическом сотрудничестве между МО «Томский район» и ЗАО «Сибирская Аграрная Группа».</w:t>
      </w:r>
    </w:p>
    <w:p w:rsidR="0089153C" w:rsidRPr="0089153C" w:rsidRDefault="0089153C" w:rsidP="0089153C">
      <w:pPr>
        <w:suppressAutoHyphens/>
        <w:spacing w:after="0" w:line="240" w:lineRule="auto"/>
        <w:ind w:firstLine="567"/>
        <w:jc w:val="both"/>
        <w:rPr>
          <w:rFonts w:ascii="Times New Roman" w:eastAsia="Times New Roman" w:hAnsi="Times New Roman" w:cs="Times New Roman"/>
          <w:sz w:val="24"/>
          <w:szCs w:val="24"/>
          <w:lang w:eastAsia="ar-SA"/>
        </w:rPr>
      </w:pPr>
      <w:r w:rsidRPr="0089153C">
        <w:rPr>
          <w:rFonts w:ascii="Times New Roman" w:eastAsia="Times New Roman" w:hAnsi="Times New Roman" w:cs="Times New Roman"/>
          <w:sz w:val="24"/>
          <w:szCs w:val="24"/>
          <w:lang w:eastAsia="ar-SA"/>
        </w:rPr>
        <w:t>В результате договоренностей с ЗАО «Сибирская аграрная группа» в бюджет Томского района впервые был перечислен НДФЛ с дивидендов, выплаченных акционерам ЗАО «Сибирская аграрная группа» в сумме 6372 тыс. руб.</w:t>
      </w:r>
    </w:p>
    <w:p w:rsidR="0089153C" w:rsidRPr="0089153C" w:rsidRDefault="0089153C" w:rsidP="0089153C">
      <w:pPr>
        <w:suppressAutoHyphens/>
        <w:spacing w:after="0" w:line="240" w:lineRule="auto"/>
        <w:ind w:firstLine="567"/>
        <w:jc w:val="both"/>
        <w:rPr>
          <w:rFonts w:ascii="Times New Roman" w:eastAsia="Times New Roman" w:hAnsi="Times New Roman" w:cs="Times New Roman"/>
          <w:sz w:val="24"/>
          <w:szCs w:val="24"/>
          <w:lang w:eastAsia="ar-SA"/>
        </w:rPr>
      </w:pPr>
      <w:r w:rsidRPr="0089153C">
        <w:rPr>
          <w:rFonts w:ascii="Times New Roman" w:eastAsia="Times New Roman" w:hAnsi="Times New Roman" w:cs="Times New Roman"/>
          <w:sz w:val="24"/>
          <w:szCs w:val="24"/>
          <w:lang w:eastAsia="ar-SA"/>
        </w:rPr>
        <w:t>В результате работы с инвестором ООО «</w:t>
      </w:r>
      <w:proofErr w:type="spellStart"/>
      <w:r w:rsidRPr="0089153C">
        <w:rPr>
          <w:rFonts w:ascii="Times New Roman" w:eastAsia="Times New Roman" w:hAnsi="Times New Roman" w:cs="Times New Roman"/>
          <w:sz w:val="24"/>
          <w:szCs w:val="24"/>
          <w:lang w:eastAsia="ar-SA"/>
        </w:rPr>
        <w:t>Сибгазконвектор</w:t>
      </w:r>
      <w:proofErr w:type="spellEnd"/>
      <w:r w:rsidRPr="0089153C">
        <w:rPr>
          <w:rFonts w:ascii="Times New Roman" w:eastAsia="Times New Roman" w:hAnsi="Times New Roman" w:cs="Times New Roman"/>
          <w:sz w:val="24"/>
          <w:szCs w:val="24"/>
          <w:lang w:eastAsia="ar-SA"/>
        </w:rPr>
        <w:t>» достигнута договоренность о перечислении добровольных пожертвований в бюджет района на сумму 2,5 млн. руб.</w:t>
      </w:r>
    </w:p>
    <w:p w:rsidR="00C868E5" w:rsidRPr="00C868E5" w:rsidRDefault="00C868E5" w:rsidP="00C868E5">
      <w:pPr>
        <w:suppressAutoHyphens/>
        <w:spacing w:after="0" w:line="240" w:lineRule="auto"/>
        <w:ind w:firstLine="567"/>
        <w:jc w:val="both"/>
        <w:rPr>
          <w:rFonts w:ascii="Times New Roman" w:eastAsia="Times New Roman" w:hAnsi="Times New Roman" w:cs="Times New Roman"/>
          <w:sz w:val="24"/>
          <w:szCs w:val="24"/>
          <w:lang w:eastAsia="ar-SA"/>
        </w:rPr>
      </w:pPr>
      <w:r w:rsidRPr="00C868E5">
        <w:rPr>
          <w:rFonts w:ascii="Times New Roman" w:eastAsia="Times New Roman" w:hAnsi="Times New Roman" w:cs="Times New Roman"/>
          <w:sz w:val="24"/>
          <w:szCs w:val="24"/>
          <w:lang w:eastAsia="ar-SA"/>
        </w:rPr>
        <w:t xml:space="preserve">После </w:t>
      </w:r>
      <w:r w:rsidR="004A3131">
        <w:rPr>
          <w:rFonts w:ascii="Times New Roman" w:eastAsia="Times New Roman" w:hAnsi="Times New Roman" w:cs="Times New Roman"/>
          <w:sz w:val="24"/>
          <w:szCs w:val="24"/>
          <w:lang w:eastAsia="ar-SA"/>
        </w:rPr>
        <w:t>долгих</w:t>
      </w:r>
      <w:r w:rsidRPr="00C868E5">
        <w:rPr>
          <w:rFonts w:ascii="Times New Roman" w:eastAsia="Times New Roman" w:hAnsi="Times New Roman" w:cs="Times New Roman"/>
          <w:sz w:val="24"/>
          <w:szCs w:val="24"/>
          <w:lang w:eastAsia="ar-SA"/>
        </w:rPr>
        <w:t xml:space="preserve"> судебных </w:t>
      </w:r>
      <w:r w:rsidR="004A3131">
        <w:rPr>
          <w:rFonts w:ascii="Times New Roman" w:eastAsia="Times New Roman" w:hAnsi="Times New Roman" w:cs="Times New Roman"/>
          <w:sz w:val="24"/>
          <w:szCs w:val="24"/>
          <w:lang w:eastAsia="ar-SA"/>
        </w:rPr>
        <w:t>тяжб</w:t>
      </w:r>
      <w:r w:rsidRPr="00C868E5">
        <w:rPr>
          <w:rFonts w:ascii="Times New Roman" w:eastAsia="Times New Roman" w:hAnsi="Times New Roman" w:cs="Times New Roman"/>
          <w:sz w:val="24"/>
          <w:szCs w:val="24"/>
          <w:lang w:eastAsia="ar-SA"/>
        </w:rPr>
        <w:t xml:space="preserve"> Администрации Томского района удалось включиться в реестр требований кредиторов самого крупного банкрот</w:t>
      </w:r>
      <w:proofErr w:type="gramStart"/>
      <w:r w:rsidRPr="00C868E5">
        <w:rPr>
          <w:rFonts w:ascii="Times New Roman" w:eastAsia="Times New Roman" w:hAnsi="Times New Roman" w:cs="Times New Roman"/>
          <w:sz w:val="24"/>
          <w:szCs w:val="24"/>
          <w:lang w:eastAsia="ar-SA"/>
        </w:rPr>
        <w:t>а ООО</w:t>
      </w:r>
      <w:proofErr w:type="gramEnd"/>
      <w:r w:rsidRPr="00C868E5">
        <w:rPr>
          <w:rFonts w:ascii="Times New Roman" w:eastAsia="Times New Roman" w:hAnsi="Times New Roman" w:cs="Times New Roman"/>
          <w:sz w:val="24"/>
          <w:szCs w:val="24"/>
          <w:lang w:eastAsia="ar-SA"/>
        </w:rPr>
        <w:t xml:space="preserve"> "Инвестиционная лесопромышленная компания" ("Зеленая фабрика"). </w:t>
      </w:r>
    </w:p>
    <w:p w:rsidR="00C868E5" w:rsidRPr="00C868E5" w:rsidRDefault="00C868E5" w:rsidP="00C868E5">
      <w:pPr>
        <w:suppressAutoHyphens/>
        <w:spacing w:after="0" w:line="240" w:lineRule="auto"/>
        <w:ind w:firstLine="567"/>
        <w:jc w:val="both"/>
        <w:rPr>
          <w:rFonts w:ascii="Times New Roman" w:eastAsia="Times New Roman" w:hAnsi="Times New Roman" w:cs="Times New Roman"/>
          <w:sz w:val="24"/>
          <w:szCs w:val="24"/>
          <w:lang w:eastAsia="ar-SA"/>
        </w:rPr>
      </w:pPr>
      <w:r w:rsidRPr="00C868E5">
        <w:rPr>
          <w:rFonts w:ascii="Times New Roman" w:eastAsia="Times New Roman" w:hAnsi="Times New Roman" w:cs="Times New Roman"/>
          <w:sz w:val="24"/>
          <w:szCs w:val="24"/>
          <w:lang w:eastAsia="ar-SA"/>
        </w:rPr>
        <w:t xml:space="preserve">Более двух лет шел судебный процесс в Арбитражном суде Краснодарского края. Администрация Томского района выдвигала требования к компании о возмещении арендной платы за пользование земельными участками. 30 января </w:t>
      </w:r>
      <w:r w:rsidR="004A3131">
        <w:rPr>
          <w:rFonts w:ascii="Times New Roman" w:eastAsia="Times New Roman" w:hAnsi="Times New Roman" w:cs="Times New Roman"/>
          <w:sz w:val="24"/>
          <w:szCs w:val="24"/>
          <w:lang w:eastAsia="ar-SA"/>
        </w:rPr>
        <w:t xml:space="preserve">2013 года </w:t>
      </w:r>
      <w:r w:rsidRPr="00C868E5">
        <w:rPr>
          <w:rFonts w:ascii="Times New Roman" w:eastAsia="Times New Roman" w:hAnsi="Times New Roman" w:cs="Times New Roman"/>
          <w:sz w:val="24"/>
          <w:szCs w:val="24"/>
          <w:lang w:eastAsia="ar-SA"/>
        </w:rPr>
        <w:t>вынесено определ</w:t>
      </w:r>
      <w:r>
        <w:rPr>
          <w:rFonts w:ascii="Times New Roman" w:eastAsia="Times New Roman" w:hAnsi="Times New Roman" w:cs="Times New Roman"/>
          <w:sz w:val="24"/>
          <w:szCs w:val="24"/>
          <w:lang w:eastAsia="ar-SA"/>
        </w:rPr>
        <w:t>е</w:t>
      </w:r>
      <w:r w:rsidRPr="00C868E5">
        <w:rPr>
          <w:rFonts w:ascii="Times New Roman" w:eastAsia="Times New Roman" w:hAnsi="Times New Roman" w:cs="Times New Roman"/>
          <w:sz w:val="24"/>
          <w:szCs w:val="24"/>
          <w:lang w:eastAsia="ar-SA"/>
        </w:rPr>
        <w:t xml:space="preserve">ние суда, по которому долг в размере </w:t>
      </w:r>
      <w:r w:rsidR="004A3131">
        <w:rPr>
          <w:rFonts w:ascii="Times New Roman" w:eastAsia="Times New Roman" w:hAnsi="Times New Roman" w:cs="Times New Roman"/>
          <w:sz w:val="24"/>
          <w:szCs w:val="24"/>
          <w:lang w:eastAsia="ar-SA"/>
        </w:rPr>
        <w:t xml:space="preserve">1 млн. </w:t>
      </w:r>
      <w:r w:rsidRPr="00C868E5">
        <w:rPr>
          <w:rFonts w:ascii="Times New Roman" w:eastAsia="Times New Roman" w:hAnsi="Times New Roman" w:cs="Times New Roman"/>
          <w:sz w:val="24"/>
          <w:szCs w:val="24"/>
          <w:lang w:eastAsia="ar-SA"/>
        </w:rPr>
        <w:t>272 тысячи</w:t>
      </w:r>
      <w:r w:rsidR="004A3131">
        <w:rPr>
          <w:rFonts w:ascii="Times New Roman" w:eastAsia="Times New Roman" w:hAnsi="Times New Roman" w:cs="Times New Roman"/>
          <w:sz w:val="24"/>
          <w:szCs w:val="24"/>
          <w:lang w:eastAsia="ar-SA"/>
        </w:rPr>
        <w:t xml:space="preserve"> рублей</w:t>
      </w:r>
      <w:r w:rsidRPr="00C868E5">
        <w:rPr>
          <w:rFonts w:ascii="Times New Roman" w:eastAsia="Times New Roman" w:hAnsi="Times New Roman" w:cs="Times New Roman"/>
          <w:sz w:val="24"/>
          <w:szCs w:val="24"/>
          <w:lang w:eastAsia="ar-SA"/>
        </w:rPr>
        <w:t xml:space="preserve"> включены в третью очередь реестра требований кредиторов.</w:t>
      </w:r>
    </w:p>
    <w:p w:rsidR="0089153C" w:rsidRPr="0089153C" w:rsidRDefault="0089153C" w:rsidP="0089153C">
      <w:pPr>
        <w:suppressAutoHyphens/>
        <w:spacing w:after="0" w:line="240" w:lineRule="auto"/>
        <w:ind w:firstLine="567"/>
        <w:jc w:val="both"/>
        <w:rPr>
          <w:rFonts w:ascii="Times New Roman" w:eastAsia="Times New Roman" w:hAnsi="Times New Roman" w:cs="Times New Roman"/>
          <w:sz w:val="24"/>
          <w:szCs w:val="24"/>
          <w:lang w:eastAsia="ar-SA"/>
        </w:rPr>
      </w:pPr>
    </w:p>
    <w:p w:rsidR="00EF2111" w:rsidRPr="005A1DB0" w:rsidRDefault="00C906FC" w:rsidP="00EF211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2012</w:t>
      </w:r>
      <w:r w:rsidRPr="00370478">
        <w:rPr>
          <w:rFonts w:ascii="Times New Roman" w:eastAsia="Times New Roman" w:hAnsi="Times New Roman" w:cs="Times New Roman"/>
          <w:sz w:val="24"/>
          <w:szCs w:val="24"/>
          <w:lang w:eastAsia="ru-RU"/>
        </w:rPr>
        <w:t xml:space="preserve"> году обеспечено проведение всех процедур, предусмотренных законодательством, по размещению </w:t>
      </w:r>
      <w:r w:rsidRPr="00FC4184">
        <w:rPr>
          <w:rFonts w:ascii="Times New Roman" w:eastAsia="Times New Roman" w:hAnsi="Times New Roman" w:cs="Times New Roman"/>
          <w:b/>
          <w:sz w:val="24"/>
          <w:szCs w:val="24"/>
          <w:lang w:eastAsia="ru-RU"/>
        </w:rPr>
        <w:t>муниципального заказа</w:t>
      </w:r>
      <w:r w:rsidRPr="00370478">
        <w:rPr>
          <w:rFonts w:ascii="Times New Roman" w:eastAsia="Times New Roman" w:hAnsi="Times New Roman" w:cs="Times New Roman"/>
          <w:sz w:val="24"/>
          <w:szCs w:val="24"/>
          <w:lang w:eastAsia="ru-RU"/>
        </w:rPr>
        <w:t xml:space="preserve"> на поставки товаров, выполнение работ, оказание услуг для муниципальных нужд. </w:t>
      </w:r>
      <w:r w:rsidR="00EF2111" w:rsidRPr="005A1DB0">
        <w:rPr>
          <w:rFonts w:ascii="Times New Roman" w:eastAsia="Times New Roman" w:hAnsi="Times New Roman" w:cs="Times New Roman"/>
          <w:sz w:val="24"/>
          <w:szCs w:val="24"/>
          <w:lang w:eastAsia="ru-RU"/>
        </w:rPr>
        <w:t>Уполномоченным органом на осуществление функций по размещению заказов было проведено 3 открытых конкурса, 85 открытых аукционов в электронной форме на общую сумму 390,4 млн. рублей. Общая стоимость заключенных муниципальных контрактов и договоров по итогам проведения торгов составила 348,09 млн. рублей. Экономия по результатам проведенных торгов составила 32,82 млн. рублей, что в 3,8 раза больше по сравнению с 2011 годом.</w:t>
      </w:r>
    </w:p>
    <w:p w:rsidR="00823D16" w:rsidRPr="00AF17F4" w:rsidRDefault="00823D16" w:rsidP="00576B4C">
      <w:pPr>
        <w:spacing w:after="0" w:line="240" w:lineRule="auto"/>
        <w:ind w:firstLine="567"/>
        <w:jc w:val="both"/>
        <w:rPr>
          <w:rFonts w:ascii="Times New Roman" w:eastAsia="Times New Roman" w:hAnsi="Times New Roman" w:cs="Times New Roman"/>
          <w:sz w:val="24"/>
          <w:szCs w:val="24"/>
          <w:highlight w:val="yellow"/>
          <w:lang w:eastAsia="ru-RU"/>
        </w:rPr>
      </w:pPr>
    </w:p>
    <w:p w:rsidR="00AF17F4" w:rsidRPr="00000FF9" w:rsidRDefault="00000FF9" w:rsidP="00000FF9">
      <w:pPr>
        <w:spacing w:after="0" w:line="240" w:lineRule="auto"/>
        <w:ind w:firstLine="567"/>
        <w:jc w:val="both"/>
        <w:rPr>
          <w:rFonts w:ascii="Times New Roman" w:eastAsia="Times New Roman" w:hAnsi="Times New Roman" w:cs="Times New Roman"/>
          <w:b/>
          <w:sz w:val="24"/>
          <w:szCs w:val="24"/>
          <w:lang w:eastAsia="ru-RU"/>
        </w:rPr>
      </w:pPr>
      <w:r w:rsidRPr="00000FF9">
        <w:rPr>
          <w:rFonts w:ascii="Times New Roman" w:eastAsia="Times New Roman" w:hAnsi="Times New Roman" w:cs="Times New Roman"/>
          <w:b/>
          <w:sz w:val="24"/>
          <w:szCs w:val="24"/>
          <w:lang w:eastAsia="ru-RU"/>
        </w:rPr>
        <w:t xml:space="preserve">Социально-трудовые отношения. </w:t>
      </w:r>
      <w:r w:rsidR="00AF17F4" w:rsidRPr="00000FF9">
        <w:rPr>
          <w:rFonts w:ascii="Times New Roman" w:eastAsia="Times New Roman" w:hAnsi="Times New Roman" w:cs="Times New Roman"/>
          <w:sz w:val="24"/>
          <w:szCs w:val="24"/>
          <w:lang w:eastAsia="ru-RU"/>
        </w:rPr>
        <w:t>Администрацией района осуществляется проведение</w:t>
      </w:r>
      <w:r w:rsidR="00B22794" w:rsidRPr="00000FF9">
        <w:rPr>
          <w:rFonts w:ascii="Times New Roman" w:eastAsia="Times New Roman" w:hAnsi="Times New Roman" w:cs="Times New Roman"/>
          <w:sz w:val="24"/>
          <w:szCs w:val="24"/>
          <w:lang w:eastAsia="ru-RU"/>
        </w:rPr>
        <w:t xml:space="preserve"> </w:t>
      </w:r>
      <w:r w:rsidR="00AF17F4" w:rsidRPr="00000FF9">
        <w:rPr>
          <w:rFonts w:ascii="Times New Roman" w:eastAsia="Times New Roman" w:hAnsi="Times New Roman" w:cs="Times New Roman"/>
          <w:sz w:val="24"/>
          <w:szCs w:val="24"/>
          <w:lang w:eastAsia="ru-RU"/>
        </w:rPr>
        <w:t>уведомительной регистрации коллективных договоров организаций.</w:t>
      </w:r>
      <w:r w:rsidR="00B22794" w:rsidRPr="00000FF9">
        <w:rPr>
          <w:rFonts w:ascii="Times New Roman" w:eastAsia="Times New Roman" w:hAnsi="Times New Roman" w:cs="Times New Roman"/>
          <w:sz w:val="24"/>
          <w:szCs w:val="24"/>
          <w:lang w:eastAsia="ru-RU"/>
        </w:rPr>
        <w:t xml:space="preserve"> </w:t>
      </w:r>
      <w:r w:rsidR="00AF17F4" w:rsidRPr="00000FF9">
        <w:rPr>
          <w:rFonts w:ascii="Times New Roman" w:eastAsia="Times New Roman" w:hAnsi="Times New Roman" w:cs="Times New Roman"/>
          <w:sz w:val="24"/>
          <w:szCs w:val="24"/>
          <w:lang w:eastAsia="ru-RU"/>
        </w:rPr>
        <w:t>По состоянию на 01.01.2013г.</w:t>
      </w:r>
      <w:r w:rsidR="004D7CE2" w:rsidRPr="00000FF9">
        <w:rPr>
          <w:rFonts w:ascii="Times New Roman" w:eastAsia="Times New Roman" w:hAnsi="Times New Roman" w:cs="Times New Roman"/>
          <w:sz w:val="24"/>
          <w:szCs w:val="24"/>
          <w:lang w:eastAsia="ru-RU"/>
        </w:rPr>
        <w:t xml:space="preserve"> </w:t>
      </w:r>
      <w:r w:rsidR="005B68F8" w:rsidRPr="00000FF9">
        <w:rPr>
          <w:rFonts w:ascii="Times New Roman" w:eastAsia="Times New Roman" w:hAnsi="Times New Roman" w:cs="Times New Roman"/>
          <w:sz w:val="24"/>
          <w:szCs w:val="24"/>
          <w:lang w:eastAsia="ru-RU"/>
        </w:rPr>
        <w:t>в</w:t>
      </w:r>
      <w:r w:rsidR="00AF17F4" w:rsidRPr="00000FF9">
        <w:rPr>
          <w:rFonts w:ascii="Times New Roman" w:eastAsia="Times New Roman" w:hAnsi="Times New Roman" w:cs="Times New Roman"/>
          <w:sz w:val="24"/>
          <w:szCs w:val="24"/>
          <w:lang w:eastAsia="ru-RU"/>
        </w:rPr>
        <w:t xml:space="preserve"> районе осуществляют деятельность 56 организации, </w:t>
      </w:r>
      <w:r w:rsidR="00AF17F4" w:rsidRPr="00000FF9">
        <w:rPr>
          <w:rFonts w:ascii="Times New Roman" w:eastAsia="Times New Roman" w:hAnsi="Times New Roman" w:cs="Times New Roman"/>
          <w:sz w:val="24"/>
          <w:szCs w:val="24"/>
          <w:lang w:eastAsia="ru-RU"/>
        </w:rPr>
        <w:lastRenderedPageBreak/>
        <w:t>коллективные договоры которых прошли уведомительную регис</w:t>
      </w:r>
      <w:r w:rsidR="004D7CE2" w:rsidRPr="00000FF9">
        <w:rPr>
          <w:rFonts w:ascii="Times New Roman" w:eastAsia="Times New Roman" w:hAnsi="Times New Roman" w:cs="Times New Roman"/>
          <w:sz w:val="24"/>
          <w:szCs w:val="24"/>
          <w:lang w:eastAsia="ru-RU"/>
        </w:rPr>
        <w:t xml:space="preserve">трацию, численность работающих - </w:t>
      </w:r>
      <w:r w:rsidR="00AF17F4" w:rsidRPr="00000FF9">
        <w:rPr>
          <w:rFonts w:ascii="Times New Roman" w:eastAsia="Times New Roman" w:hAnsi="Times New Roman" w:cs="Times New Roman"/>
          <w:sz w:val="24"/>
          <w:szCs w:val="24"/>
          <w:lang w:eastAsia="ru-RU"/>
        </w:rPr>
        <w:t>5664 человек.</w:t>
      </w:r>
    </w:p>
    <w:p w:rsidR="00AF17F4" w:rsidRPr="005A1DB0" w:rsidRDefault="00AF17F4" w:rsidP="00B22794">
      <w:pPr>
        <w:spacing w:after="0" w:line="240" w:lineRule="auto"/>
        <w:ind w:firstLine="567"/>
        <w:jc w:val="both"/>
        <w:rPr>
          <w:rFonts w:ascii="Times New Roman" w:eastAsia="Times New Roman" w:hAnsi="Times New Roman" w:cs="Times New Roman"/>
          <w:sz w:val="24"/>
          <w:szCs w:val="24"/>
          <w:lang w:eastAsia="ru-RU"/>
        </w:rPr>
      </w:pPr>
      <w:r w:rsidRPr="005A1DB0">
        <w:rPr>
          <w:rFonts w:ascii="Times New Roman" w:eastAsia="Times New Roman" w:hAnsi="Times New Roman" w:cs="Times New Roman"/>
          <w:sz w:val="24"/>
          <w:szCs w:val="24"/>
          <w:lang w:eastAsia="ru-RU"/>
        </w:rPr>
        <w:t xml:space="preserve">Действует Трехсторонняя комиссия по регулированию социально-трудовых отношений, которая осуществляет контроль за исполнением трудового законодательства в части своевременной и полной выплаты заработной платы, обеспечением полноты поступления страховых взносов в  Пенсионный фонд, за выполнением Регионального Соглашения о минимальной заработной плате в Томской области и Соглашения о социальном партнерстве между Администрацией Томского района, представителями профсоюзных организаций и работодателями Томского района на 2011-2013гг. На 4 заседаниях районной трехсторонней комиссии рассмотрены вопросы в отношении 10 предприятий по погашению задолженности по заработной плате. </w:t>
      </w:r>
    </w:p>
    <w:p w:rsidR="00AF17F4" w:rsidRPr="004D7CE2" w:rsidRDefault="00AF17F4" w:rsidP="004D7CE2">
      <w:pPr>
        <w:spacing w:after="0" w:line="240" w:lineRule="auto"/>
        <w:ind w:firstLine="567"/>
        <w:jc w:val="both"/>
        <w:rPr>
          <w:rFonts w:ascii="Times New Roman" w:eastAsia="Times New Roman" w:hAnsi="Times New Roman" w:cs="Times New Roman"/>
          <w:sz w:val="24"/>
          <w:szCs w:val="24"/>
          <w:lang w:eastAsia="ru-RU"/>
        </w:rPr>
      </w:pPr>
      <w:r w:rsidRPr="005A1DB0">
        <w:rPr>
          <w:rFonts w:ascii="Times New Roman" w:eastAsia="Times New Roman" w:hAnsi="Times New Roman" w:cs="Times New Roman"/>
          <w:sz w:val="24"/>
          <w:szCs w:val="24"/>
          <w:lang w:eastAsia="ru-RU"/>
        </w:rPr>
        <w:t>Координационным советом по проблемам охраны труда проведено 2 заседания, на которых рассматривались вопросы о состоянии охраны труда и производственного травматизма в предприятиях, где произошли тяжелые несчастные случаи на производстве, о подведении итогов ежегодного районного смотра - конку</w:t>
      </w:r>
      <w:r w:rsidR="005D0A81">
        <w:rPr>
          <w:rFonts w:ascii="Times New Roman" w:eastAsia="Times New Roman" w:hAnsi="Times New Roman" w:cs="Times New Roman"/>
          <w:sz w:val="24"/>
          <w:szCs w:val="24"/>
          <w:lang w:eastAsia="ru-RU"/>
        </w:rPr>
        <w:t>рса по улучшению условий труда.</w:t>
      </w:r>
    </w:p>
    <w:p w:rsidR="00AF4383" w:rsidRDefault="00AF4383" w:rsidP="00AF4383">
      <w:pPr>
        <w:spacing w:after="0" w:line="240" w:lineRule="auto"/>
        <w:ind w:firstLine="567"/>
        <w:jc w:val="both"/>
        <w:rPr>
          <w:rFonts w:ascii="Times New Roman" w:hAnsi="Times New Roman" w:cs="Times New Roman"/>
          <w:sz w:val="24"/>
          <w:szCs w:val="24"/>
        </w:rPr>
      </w:pPr>
      <w:r w:rsidRPr="005A1DB0">
        <w:rPr>
          <w:rFonts w:ascii="Times New Roman" w:hAnsi="Times New Roman" w:cs="Times New Roman"/>
          <w:sz w:val="24"/>
          <w:szCs w:val="24"/>
        </w:rPr>
        <w:t>Во исполнение Федерального закона от 8 мая 2010 года  N 83-ФЗ "О внесении   изменений в отдельные   законодательные акты    Российской Федерации   в</w:t>
      </w:r>
      <w:r>
        <w:rPr>
          <w:rFonts w:ascii="Times New Roman" w:hAnsi="Times New Roman" w:cs="Times New Roman"/>
          <w:sz w:val="24"/>
          <w:szCs w:val="24"/>
        </w:rPr>
        <w:t xml:space="preserve"> связи с со</w:t>
      </w:r>
      <w:r w:rsidRPr="005A1DB0">
        <w:rPr>
          <w:rFonts w:ascii="Times New Roman" w:hAnsi="Times New Roman" w:cs="Times New Roman"/>
          <w:sz w:val="24"/>
          <w:szCs w:val="24"/>
        </w:rPr>
        <w:t>вершенствованием  правового положения   муниципальных  учреждений"  произведено изменение статуса муниципальных  учреждений, в</w:t>
      </w:r>
      <w:r>
        <w:rPr>
          <w:rFonts w:ascii="Times New Roman" w:hAnsi="Times New Roman" w:cs="Times New Roman"/>
          <w:sz w:val="24"/>
          <w:szCs w:val="24"/>
        </w:rPr>
        <w:t>несены изменения  в уставы муни</w:t>
      </w:r>
      <w:r w:rsidRPr="005A1DB0">
        <w:rPr>
          <w:rFonts w:ascii="Times New Roman" w:hAnsi="Times New Roman" w:cs="Times New Roman"/>
          <w:sz w:val="24"/>
          <w:szCs w:val="24"/>
        </w:rPr>
        <w:t xml:space="preserve">ципальных   </w:t>
      </w:r>
      <w:proofErr w:type="gramStart"/>
      <w:r w:rsidRPr="005A1DB0">
        <w:rPr>
          <w:rFonts w:ascii="Times New Roman" w:hAnsi="Times New Roman" w:cs="Times New Roman"/>
          <w:sz w:val="24"/>
          <w:szCs w:val="24"/>
        </w:rPr>
        <w:t>учреждений</w:t>
      </w:r>
      <w:proofErr w:type="gramEnd"/>
      <w:r w:rsidRPr="005A1DB0">
        <w:rPr>
          <w:rFonts w:ascii="Times New Roman" w:hAnsi="Times New Roman" w:cs="Times New Roman"/>
          <w:sz w:val="24"/>
          <w:szCs w:val="24"/>
        </w:rPr>
        <w:t xml:space="preserve">  в результате чего стату</w:t>
      </w:r>
      <w:r>
        <w:rPr>
          <w:rFonts w:ascii="Times New Roman" w:hAnsi="Times New Roman" w:cs="Times New Roman"/>
          <w:sz w:val="24"/>
          <w:szCs w:val="24"/>
        </w:rPr>
        <w:t>с бюджетного получили 4 учрежде</w:t>
      </w:r>
      <w:r w:rsidRPr="005A1DB0">
        <w:rPr>
          <w:rFonts w:ascii="Times New Roman" w:hAnsi="Times New Roman" w:cs="Times New Roman"/>
          <w:sz w:val="24"/>
          <w:szCs w:val="24"/>
        </w:rPr>
        <w:t>ния здравоохранения,1 учреждение культуры, 68 уч</w:t>
      </w:r>
      <w:r>
        <w:rPr>
          <w:rFonts w:ascii="Times New Roman" w:hAnsi="Times New Roman" w:cs="Times New Roman"/>
          <w:sz w:val="24"/>
          <w:szCs w:val="24"/>
        </w:rPr>
        <w:t>реждений образования, статус ав</w:t>
      </w:r>
      <w:r w:rsidRPr="005A1DB0">
        <w:rPr>
          <w:rFonts w:ascii="Times New Roman" w:hAnsi="Times New Roman" w:cs="Times New Roman"/>
          <w:sz w:val="24"/>
          <w:szCs w:val="24"/>
        </w:rPr>
        <w:t>тономного получили 6 образовательных учрежден</w:t>
      </w:r>
      <w:r>
        <w:rPr>
          <w:rFonts w:ascii="Times New Roman" w:hAnsi="Times New Roman" w:cs="Times New Roman"/>
          <w:sz w:val="24"/>
          <w:szCs w:val="24"/>
        </w:rPr>
        <w:t>ий.</w:t>
      </w:r>
    </w:p>
    <w:p w:rsidR="00AF4383" w:rsidRDefault="00AF4383" w:rsidP="00AF17F4">
      <w:pPr>
        <w:spacing w:after="0" w:line="240" w:lineRule="auto"/>
        <w:ind w:firstLine="567"/>
        <w:rPr>
          <w:rFonts w:ascii="Times New Roman" w:eastAsia="Times New Roman" w:hAnsi="Times New Roman" w:cs="Times New Roman"/>
          <w:b/>
          <w:sz w:val="24"/>
          <w:szCs w:val="24"/>
          <w:lang w:eastAsia="ru-RU"/>
        </w:rPr>
      </w:pPr>
    </w:p>
    <w:p w:rsidR="0089153C"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CD47F2">
        <w:rPr>
          <w:rFonts w:ascii="Times New Roman" w:eastAsia="Times New Roman" w:hAnsi="Times New Roman" w:cs="Times New Roman"/>
          <w:sz w:val="24"/>
          <w:szCs w:val="24"/>
          <w:lang w:eastAsia="ru-RU"/>
        </w:rPr>
        <w:t xml:space="preserve">Работа </w:t>
      </w:r>
      <w:r w:rsidRPr="00CD47F2">
        <w:rPr>
          <w:rFonts w:ascii="Times New Roman" w:eastAsia="Times New Roman" w:hAnsi="Times New Roman" w:cs="Times New Roman"/>
          <w:b/>
          <w:sz w:val="24"/>
          <w:szCs w:val="24"/>
          <w:lang w:eastAsia="ru-RU"/>
        </w:rPr>
        <w:t>отрасли здравоохранения Томского района</w:t>
      </w:r>
      <w:r w:rsidRPr="00CD47F2">
        <w:rPr>
          <w:rFonts w:ascii="Times New Roman" w:eastAsia="Times New Roman" w:hAnsi="Times New Roman" w:cs="Times New Roman"/>
          <w:sz w:val="24"/>
          <w:szCs w:val="24"/>
          <w:lang w:eastAsia="ru-RU"/>
        </w:rPr>
        <w:t xml:space="preserve"> в 2012 году строилась на основе плана организационных мероприятий и доведенных до муниципальных учреждений здравоохранения объемов оказания медицинской помощи. В целом организационные мероприятия, запланированные на 2012 год, выполнены.</w:t>
      </w:r>
    </w:p>
    <w:p w:rsidR="0089153C" w:rsidRPr="00921F16"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921F16">
        <w:rPr>
          <w:rFonts w:ascii="Times New Roman" w:eastAsia="Times New Roman" w:hAnsi="Times New Roman" w:cs="Times New Roman"/>
          <w:sz w:val="24"/>
          <w:szCs w:val="24"/>
          <w:lang w:eastAsia="ru-RU"/>
        </w:rPr>
        <w:t xml:space="preserve">В лечебных учреждениях Томского района трудятся 212 врачей и 448 средних медицинских работника. </w:t>
      </w:r>
    </w:p>
    <w:p w:rsidR="0089153C" w:rsidRPr="00921F16"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921F16">
        <w:rPr>
          <w:rFonts w:ascii="Times New Roman" w:eastAsia="Times New Roman" w:hAnsi="Times New Roman" w:cs="Times New Roman"/>
          <w:sz w:val="24"/>
          <w:szCs w:val="24"/>
          <w:lang w:eastAsia="ru-RU"/>
        </w:rPr>
        <w:t>Сертификат специалиста имеют 97,6% врачей и 94,4% средних медицинских работников.</w:t>
      </w:r>
    </w:p>
    <w:p w:rsidR="0089153C"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921F16">
        <w:rPr>
          <w:rFonts w:ascii="Times New Roman" w:eastAsia="Times New Roman" w:hAnsi="Times New Roman" w:cs="Times New Roman"/>
          <w:sz w:val="24"/>
          <w:szCs w:val="24"/>
          <w:lang w:eastAsia="ru-RU"/>
        </w:rPr>
        <w:t>30,6 % врачей и 50,6% средних медицинских работников имеют на 1 января 2013 года квалификационные категории.</w:t>
      </w:r>
    </w:p>
    <w:p w:rsidR="0089153C" w:rsidRPr="001F20F1"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1F20F1">
        <w:rPr>
          <w:rFonts w:ascii="Times New Roman" w:eastAsia="Times New Roman" w:hAnsi="Times New Roman" w:cs="Times New Roman"/>
          <w:b/>
          <w:sz w:val="24"/>
          <w:szCs w:val="24"/>
          <w:lang w:eastAsia="ru-RU"/>
        </w:rPr>
        <w:t>Амбулаторно-поликлиническая сеть</w:t>
      </w:r>
      <w:r w:rsidRPr="001F20F1">
        <w:rPr>
          <w:rFonts w:ascii="Times New Roman" w:eastAsia="Times New Roman" w:hAnsi="Times New Roman" w:cs="Times New Roman"/>
          <w:sz w:val="24"/>
          <w:szCs w:val="24"/>
          <w:lang w:eastAsia="ru-RU"/>
        </w:rPr>
        <w:t xml:space="preserve"> в районе представлена центральной районной  поликлиникой в д. </w:t>
      </w:r>
      <w:proofErr w:type="spellStart"/>
      <w:r w:rsidRPr="001F20F1">
        <w:rPr>
          <w:rFonts w:ascii="Times New Roman" w:eastAsia="Times New Roman" w:hAnsi="Times New Roman" w:cs="Times New Roman"/>
          <w:sz w:val="24"/>
          <w:szCs w:val="24"/>
          <w:lang w:eastAsia="ru-RU"/>
        </w:rPr>
        <w:t>Лоскутово</w:t>
      </w:r>
      <w:proofErr w:type="spellEnd"/>
      <w:r w:rsidRPr="001F20F1">
        <w:rPr>
          <w:rFonts w:ascii="Times New Roman" w:eastAsia="Times New Roman" w:hAnsi="Times New Roman" w:cs="Times New Roman"/>
          <w:sz w:val="24"/>
          <w:szCs w:val="24"/>
          <w:lang w:eastAsia="ru-RU"/>
        </w:rPr>
        <w:t>, поликлиниками в составе МБУЗ «Томская ЦРБ»,         МБУЗ «</w:t>
      </w:r>
      <w:proofErr w:type="spellStart"/>
      <w:r w:rsidRPr="001F20F1">
        <w:rPr>
          <w:rFonts w:ascii="Times New Roman" w:eastAsia="Times New Roman" w:hAnsi="Times New Roman" w:cs="Times New Roman"/>
          <w:sz w:val="24"/>
          <w:szCs w:val="24"/>
          <w:lang w:eastAsia="ru-RU"/>
        </w:rPr>
        <w:t>Светленская</w:t>
      </w:r>
      <w:proofErr w:type="spellEnd"/>
      <w:r w:rsidRPr="001F20F1">
        <w:rPr>
          <w:rFonts w:ascii="Times New Roman" w:eastAsia="Times New Roman" w:hAnsi="Times New Roman" w:cs="Times New Roman"/>
          <w:sz w:val="24"/>
          <w:szCs w:val="24"/>
          <w:lang w:eastAsia="ru-RU"/>
        </w:rPr>
        <w:t xml:space="preserve"> РБ №1», МБУЗ «Моряковская УБ» , 49-ю </w:t>
      </w:r>
      <w:proofErr w:type="spellStart"/>
      <w:r w:rsidRPr="001F20F1">
        <w:rPr>
          <w:rFonts w:ascii="Times New Roman" w:eastAsia="Times New Roman" w:hAnsi="Times New Roman" w:cs="Times New Roman"/>
          <w:sz w:val="24"/>
          <w:szCs w:val="24"/>
          <w:lang w:eastAsia="ru-RU"/>
        </w:rPr>
        <w:t>ФАПами</w:t>
      </w:r>
      <w:proofErr w:type="spellEnd"/>
      <w:r w:rsidRPr="001F20F1">
        <w:rPr>
          <w:rFonts w:ascii="Times New Roman" w:eastAsia="Times New Roman" w:hAnsi="Times New Roman" w:cs="Times New Roman"/>
          <w:sz w:val="24"/>
          <w:szCs w:val="24"/>
          <w:lang w:eastAsia="ru-RU"/>
        </w:rPr>
        <w:t xml:space="preserve"> и 8-ю отделениями ОВП.</w:t>
      </w:r>
    </w:p>
    <w:p w:rsidR="0089153C" w:rsidRPr="001F20F1"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1F20F1">
        <w:rPr>
          <w:rFonts w:ascii="Times New Roman" w:eastAsia="Times New Roman" w:hAnsi="Times New Roman" w:cs="Times New Roman"/>
          <w:sz w:val="24"/>
          <w:szCs w:val="24"/>
          <w:lang w:eastAsia="ru-RU"/>
        </w:rPr>
        <w:t xml:space="preserve"> Плановая мощность поликлиник в целом по району  составляет 1 078 посещений в смену. </w:t>
      </w:r>
      <w:proofErr w:type="spellStart"/>
      <w:r w:rsidRPr="001F20F1">
        <w:rPr>
          <w:rFonts w:ascii="Times New Roman" w:eastAsia="Times New Roman" w:hAnsi="Times New Roman" w:cs="Times New Roman"/>
          <w:b/>
          <w:sz w:val="24"/>
          <w:szCs w:val="24"/>
          <w:lang w:eastAsia="ru-RU"/>
        </w:rPr>
        <w:t>Стационарозамещающая</w:t>
      </w:r>
      <w:proofErr w:type="spellEnd"/>
      <w:r w:rsidRPr="001F20F1">
        <w:rPr>
          <w:rFonts w:ascii="Times New Roman" w:eastAsia="Times New Roman" w:hAnsi="Times New Roman" w:cs="Times New Roman"/>
          <w:b/>
          <w:sz w:val="24"/>
          <w:szCs w:val="24"/>
          <w:lang w:eastAsia="ru-RU"/>
        </w:rPr>
        <w:t xml:space="preserve"> медицинская помощь</w:t>
      </w:r>
      <w:r w:rsidRPr="001F20F1">
        <w:rPr>
          <w:rFonts w:ascii="Times New Roman" w:eastAsia="Times New Roman" w:hAnsi="Times New Roman" w:cs="Times New Roman"/>
          <w:sz w:val="24"/>
          <w:szCs w:val="24"/>
          <w:lang w:eastAsia="ru-RU"/>
        </w:rPr>
        <w:t xml:space="preserve"> в районе осуществлялась в 2012году на 210 койках дневных стационаров при поликлиниках. Утвержденный в рамках ОМС объем госпитализаций выполнен на 109,8%. </w:t>
      </w:r>
    </w:p>
    <w:p w:rsidR="0089153C" w:rsidRPr="001F20F1"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1F20F1">
        <w:rPr>
          <w:rFonts w:ascii="Times New Roman" w:eastAsia="Times New Roman" w:hAnsi="Times New Roman" w:cs="Times New Roman"/>
          <w:sz w:val="24"/>
          <w:szCs w:val="24"/>
          <w:lang w:eastAsia="ru-RU"/>
        </w:rPr>
        <w:t>Коечный фонд стационарной медицинской помощи в 2012 году составил 275 коек круглосуточного пребывания.</w:t>
      </w:r>
    </w:p>
    <w:p w:rsidR="0089153C" w:rsidRPr="001F20F1"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1F20F1">
        <w:rPr>
          <w:rFonts w:ascii="Times New Roman" w:eastAsia="Times New Roman" w:hAnsi="Times New Roman" w:cs="Times New Roman"/>
          <w:sz w:val="24"/>
          <w:szCs w:val="24"/>
          <w:lang w:eastAsia="ru-RU"/>
        </w:rPr>
        <w:t>Плановые объемы в истекшем году в рамках финансирования обязательного медицинского страхования  выполнены  на 107,7%. Занятость койки составила 308,5. Среднее пребывание больных на койке остается в пределах норматива (11 дней) – 10,8. Показатель больничной летальности – 1,3.</w:t>
      </w:r>
    </w:p>
    <w:p w:rsidR="0089153C" w:rsidRPr="001F20F1"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1F20F1">
        <w:rPr>
          <w:rFonts w:ascii="Times New Roman" w:eastAsia="Times New Roman" w:hAnsi="Times New Roman" w:cs="Times New Roman"/>
          <w:b/>
          <w:sz w:val="24"/>
          <w:szCs w:val="24"/>
          <w:lang w:eastAsia="ru-RU"/>
        </w:rPr>
        <w:t>Оказание экстренной медицинской помощи</w:t>
      </w:r>
      <w:r w:rsidRPr="001F20F1">
        <w:rPr>
          <w:rFonts w:ascii="Times New Roman" w:eastAsia="Times New Roman" w:hAnsi="Times New Roman" w:cs="Times New Roman"/>
          <w:sz w:val="24"/>
          <w:szCs w:val="24"/>
          <w:lang w:eastAsia="ru-RU"/>
        </w:rPr>
        <w:t xml:space="preserve"> в районе осуществляется отделением скорой медицинской помощи Томской ЦРБ, бригадами СМП </w:t>
      </w:r>
      <w:proofErr w:type="spellStart"/>
      <w:r w:rsidRPr="001F20F1">
        <w:rPr>
          <w:rFonts w:ascii="Times New Roman" w:eastAsia="Times New Roman" w:hAnsi="Times New Roman" w:cs="Times New Roman"/>
          <w:sz w:val="24"/>
          <w:szCs w:val="24"/>
          <w:lang w:eastAsia="ru-RU"/>
        </w:rPr>
        <w:t>Светленской</w:t>
      </w:r>
      <w:proofErr w:type="spellEnd"/>
      <w:r w:rsidRPr="001F20F1">
        <w:rPr>
          <w:rFonts w:ascii="Times New Roman" w:eastAsia="Times New Roman" w:hAnsi="Times New Roman" w:cs="Times New Roman"/>
          <w:sz w:val="24"/>
          <w:szCs w:val="24"/>
          <w:lang w:eastAsia="ru-RU"/>
        </w:rPr>
        <w:t xml:space="preserve"> РБ №1 и  Моряковской УБ.  Население района обслуживается круглосуточно 6 врачебными и 4 фельдшерскими бригадами. Радиус выездов достигает 60 километров. Среднее время прибытия бригады на вызов составляет 30-40 минут.</w:t>
      </w:r>
    </w:p>
    <w:p w:rsidR="0089153C" w:rsidRPr="001F20F1"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1F20F1">
        <w:rPr>
          <w:rFonts w:ascii="Times New Roman" w:eastAsia="Times New Roman" w:hAnsi="Times New Roman" w:cs="Times New Roman"/>
          <w:sz w:val="24"/>
          <w:szCs w:val="24"/>
          <w:lang w:eastAsia="ru-RU"/>
        </w:rPr>
        <w:lastRenderedPageBreak/>
        <w:t xml:space="preserve">В 2012 году число выездов скорой медицинской помощи в целом по району уменьшилось по сравнению с 2011 годом на 6,0 %, соответственно, уменьшилась и среднесуточная нагрузка на 1 бригаду. </w:t>
      </w:r>
    </w:p>
    <w:p w:rsidR="0089153C" w:rsidRPr="001F20F1"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1F20F1">
        <w:rPr>
          <w:rFonts w:ascii="Times New Roman" w:eastAsia="Times New Roman" w:hAnsi="Times New Roman" w:cs="Times New Roman"/>
          <w:sz w:val="24"/>
          <w:szCs w:val="24"/>
          <w:lang w:eastAsia="ru-RU"/>
        </w:rPr>
        <w:t>Очень важным разделом клинико-экспертной работы в ЛПУ Томского района является клинико-экспертная оценка состояния здоровья пациентов, представляемых на медико-социальную экспертизу для первичного и повторного освидетельствования на группу инвалидности.</w:t>
      </w:r>
    </w:p>
    <w:p w:rsidR="0089153C" w:rsidRPr="001F20F1"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1F20F1">
        <w:rPr>
          <w:rFonts w:ascii="Times New Roman" w:eastAsia="Times New Roman" w:hAnsi="Times New Roman" w:cs="Times New Roman"/>
          <w:sz w:val="24"/>
          <w:szCs w:val="24"/>
          <w:lang w:eastAsia="ru-RU"/>
        </w:rPr>
        <w:t xml:space="preserve">Показатель первичного выхода на инвалидность на 10 тыс. взрослого населения остается на уровне </w:t>
      </w:r>
      <w:proofErr w:type="spellStart"/>
      <w:r w:rsidRPr="001F20F1">
        <w:rPr>
          <w:rFonts w:ascii="Times New Roman" w:eastAsia="Times New Roman" w:hAnsi="Times New Roman" w:cs="Times New Roman"/>
          <w:sz w:val="24"/>
          <w:szCs w:val="24"/>
          <w:lang w:eastAsia="ru-RU"/>
        </w:rPr>
        <w:t>среднеобластного</w:t>
      </w:r>
      <w:proofErr w:type="spellEnd"/>
      <w:r w:rsidRPr="001F20F1">
        <w:rPr>
          <w:rFonts w:ascii="Times New Roman" w:eastAsia="Times New Roman" w:hAnsi="Times New Roman" w:cs="Times New Roman"/>
          <w:sz w:val="24"/>
          <w:szCs w:val="24"/>
          <w:lang w:eastAsia="ru-RU"/>
        </w:rPr>
        <w:t xml:space="preserve"> и составляет 63,7. </w:t>
      </w:r>
    </w:p>
    <w:p w:rsidR="0089153C" w:rsidRPr="00921F16"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921F16">
        <w:rPr>
          <w:rFonts w:ascii="Times New Roman" w:eastAsia="Times New Roman" w:hAnsi="Times New Roman" w:cs="Times New Roman"/>
          <w:sz w:val="24"/>
          <w:szCs w:val="24"/>
          <w:lang w:eastAsia="ru-RU"/>
        </w:rPr>
        <w:t>В рамках программы «Земский доктор» в Томском районе в 2011 – 2012 годах принято на работу 50 молодых специалистов.</w:t>
      </w:r>
    </w:p>
    <w:p w:rsidR="0089153C" w:rsidRPr="00921F16"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921F16">
        <w:rPr>
          <w:rFonts w:ascii="Times New Roman" w:eastAsia="Times New Roman" w:hAnsi="Times New Roman" w:cs="Times New Roman"/>
          <w:sz w:val="24"/>
          <w:szCs w:val="24"/>
          <w:lang w:eastAsia="ru-RU"/>
        </w:rPr>
        <w:t xml:space="preserve">На 1 января 2013 года численность населения Томского района по подчинению  составила 85 416 человек. При этом число сельского населения составляет 63 769 человек, а городского – 21 647 человек. Численность населения, прикрепленного к ЛПУ района, составило на 01.04.2013 г. 81 294 человека.  </w:t>
      </w:r>
    </w:p>
    <w:p w:rsidR="0089153C" w:rsidRPr="008230E4" w:rsidRDefault="0089153C" w:rsidP="0089153C">
      <w:pPr>
        <w:spacing w:after="0" w:line="240" w:lineRule="auto"/>
        <w:ind w:firstLine="567"/>
        <w:jc w:val="both"/>
        <w:rPr>
          <w:rFonts w:ascii="Times New Roman" w:eastAsia="Times New Roman" w:hAnsi="Times New Roman" w:cs="Times New Roman"/>
          <w:sz w:val="24"/>
          <w:szCs w:val="24"/>
          <w:highlight w:val="yellow"/>
          <w:lang w:eastAsia="ru-RU"/>
        </w:rPr>
      </w:pPr>
      <w:r w:rsidRPr="008230E4">
        <w:rPr>
          <w:rFonts w:ascii="Times New Roman" w:eastAsia="Times New Roman" w:hAnsi="Times New Roman" w:cs="Times New Roman"/>
          <w:sz w:val="24"/>
          <w:szCs w:val="24"/>
          <w:lang w:eastAsia="ru-RU"/>
        </w:rPr>
        <w:t xml:space="preserve">Во всех </w:t>
      </w:r>
      <w:r w:rsidRPr="002825A9">
        <w:rPr>
          <w:rFonts w:ascii="Times New Roman" w:eastAsia="Times New Roman" w:hAnsi="Times New Roman" w:cs="Times New Roman"/>
          <w:sz w:val="24"/>
          <w:szCs w:val="24"/>
          <w:lang w:eastAsia="ru-RU"/>
        </w:rPr>
        <w:t xml:space="preserve">учреждениях здравоохранения проведены текущие  и капитальные ремонты, </w:t>
      </w:r>
      <w:proofErr w:type="spellStart"/>
      <w:r w:rsidRPr="002825A9">
        <w:rPr>
          <w:rFonts w:ascii="Times New Roman" w:eastAsia="Times New Roman" w:hAnsi="Times New Roman" w:cs="Times New Roman"/>
          <w:sz w:val="24"/>
          <w:szCs w:val="24"/>
          <w:lang w:eastAsia="ru-RU"/>
        </w:rPr>
        <w:t>энергоаудит</w:t>
      </w:r>
      <w:proofErr w:type="spellEnd"/>
      <w:r w:rsidRPr="002825A9">
        <w:rPr>
          <w:rFonts w:ascii="Times New Roman" w:eastAsia="Times New Roman" w:hAnsi="Times New Roman" w:cs="Times New Roman"/>
          <w:sz w:val="24"/>
          <w:szCs w:val="24"/>
          <w:lang w:eastAsia="ru-RU"/>
        </w:rPr>
        <w:t xml:space="preserve">. Проведена реконструкция </w:t>
      </w:r>
      <w:proofErr w:type="spellStart"/>
      <w:r w:rsidRPr="002825A9">
        <w:rPr>
          <w:rFonts w:ascii="Times New Roman" w:eastAsia="Times New Roman" w:hAnsi="Times New Roman" w:cs="Times New Roman"/>
          <w:sz w:val="24"/>
          <w:szCs w:val="24"/>
          <w:lang w:eastAsia="ru-RU"/>
        </w:rPr>
        <w:t>ФАПов</w:t>
      </w:r>
      <w:proofErr w:type="spellEnd"/>
      <w:r w:rsidRPr="002825A9">
        <w:rPr>
          <w:rFonts w:ascii="Times New Roman" w:eastAsia="Times New Roman" w:hAnsi="Times New Roman" w:cs="Times New Roman"/>
          <w:sz w:val="24"/>
          <w:szCs w:val="24"/>
          <w:lang w:eastAsia="ru-RU"/>
        </w:rPr>
        <w:t xml:space="preserve"> сел </w:t>
      </w:r>
      <w:proofErr w:type="spellStart"/>
      <w:r w:rsidRPr="002825A9">
        <w:rPr>
          <w:rFonts w:ascii="Times New Roman" w:eastAsia="Times New Roman" w:hAnsi="Times New Roman" w:cs="Times New Roman"/>
          <w:sz w:val="24"/>
          <w:szCs w:val="24"/>
          <w:lang w:eastAsia="ru-RU"/>
        </w:rPr>
        <w:t>Межениновка</w:t>
      </w:r>
      <w:proofErr w:type="spellEnd"/>
      <w:r w:rsidRPr="002825A9">
        <w:rPr>
          <w:rFonts w:ascii="Times New Roman" w:eastAsia="Times New Roman" w:hAnsi="Times New Roman" w:cs="Times New Roman"/>
          <w:sz w:val="24"/>
          <w:szCs w:val="24"/>
          <w:lang w:eastAsia="ru-RU"/>
        </w:rPr>
        <w:t xml:space="preserve"> и Батурино, помещения скорой помощи МБУЗ «Моряковская УБ».</w:t>
      </w:r>
    </w:p>
    <w:p w:rsidR="0089153C" w:rsidRPr="002825A9"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2825A9">
        <w:rPr>
          <w:rFonts w:ascii="Times New Roman" w:eastAsia="Times New Roman" w:hAnsi="Times New Roman" w:cs="Times New Roman"/>
          <w:sz w:val="24"/>
          <w:szCs w:val="24"/>
          <w:lang w:eastAsia="ru-RU"/>
        </w:rPr>
        <w:t>В рамках</w:t>
      </w:r>
      <w:r>
        <w:rPr>
          <w:rFonts w:ascii="Times New Roman" w:eastAsia="Times New Roman" w:hAnsi="Times New Roman" w:cs="Times New Roman"/>
          <w:sz w:val="24"/>
          <w:szCs w:val="24"/>
          <w:lang w:eastAsia="ru-RU"/>
        </w:rPr>
        <w:t xml:space="preserve"> реализации</w:t>
      </w:r>
      <w:r w:rsidRPr="002825A9">
        <w:rPr>
          <w:rFonts w:ascii="Times New Roman" w:eastAsia="Times New Roman" w:hAnsi="Times New Roman" w:cs="Times New Roman"/>
          <w:sz w:val="24"/>
          <w:szCs w:val="24"/>
          <w:lang w:eastAsia="ru-RU"/>
        </w:rPr>
        <w:t xml:space="preserve"> мероприятий региональной «Программы модернизации здравоохранения муниципального образования «Томский район» на 2011 – 2012 годы» приобретены</w:t>
      </w:r>
      <w:r>
        <w:rPr>
          <w:rFonts w:ascii="Times New Roman" w:eastAsia="Times New Roman" w:hAnsi="Times New Roman" w:cs="Times New Roman"/>
          <w:sz w:val="24"/>
          <w:szCs w:val="24"/>
          <w:lang w:eastAsia="ru-RU"/>
        </w:rPr>
        <w:t xml:space="preserve"> на сумму  83,</w:t>
      </w:r>
      <w:r w:rsidRPr="002825A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млн.</w:t>
      </w:r>
      <w:r w:rsidRPr="002825A9">
        <w:rPr>
          <w:rFonts w:ascii="Times New Roman" w:eastAsia="Times New Roman" w:hAnsi="Times New Roman" w:cs="Times New Roman"/>
          <w:sz w:val="24"/>
          <w:szCs w:val="24"/>
          <w:lang w:eastAsia="ru-RU"/>
        </w:rPr>
        <w:t xml:space="preserve"> руб. </w:t>
      </w:r>
      <w:r>
        <w:rPr>
          <w:rFonts w:ascii="Times New Roman" w:eastAsia="Times New Roman" w:hAnsi="Times New Roman" w:cs="Times New Roman"/>
          <w:sz w:val="24"/>
          <w:szCs w:val="24"/>
          <w:lang w:eastAsia="ru-RU"/>
        </w:rPr>
        <w:t>:</w:t>
      </w:r>
      <w:r w:rsidRPr="002825A9">
        <w:rPr>
          <w:rFonts w:ascii="Times New Roman" w:eastAsia="Times New Roman" w:hAnsi="Times New Roman" w:cs="Times New Roman"/>
          <w:sz w:val="24"/>
          <w:szCs w:val="24"/>
          <w:lang w:eastAsia="ru-RU"/>
        </w:rPr>
        <w:t xml:space="preserve"> </w:t>
      </w:r>
    </w:p>
    <w:p w:rsidR="0089153C" w:rsidRPr="002825A9"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2825A9">
        <w:rPr>
          <w:rFonts w:ascii="Times New Roman" w:eastAsia="Times New Roman" w:hAnsi="Times New Roman" w:cs="Times New Roman"/>
          <w:sz w:val="24"/>
          <w:szCs w:val="24"/>
          <w:lang w:eastAsia="ru-RU"/>
        </w:rPr>
        <w:t xml:space="preserve">в МБУЗ «Томская ЦРБ» - аппарат УЗИ, Рентгенодиагностический мобильный аппарат с </w:t>
      </w:r>
      <w:proofErr w:type="spellStart"/>
      <w:r w:rsidRPr="002825A9">
        <w:rPr>
          <w:rFonts w:ascii="Times New Roman" w:eastAsia="Times New Roman" w:hAnsi="Times New Roman" w:cs="Times New Roman"/>
          <w:sz w:val="24"/>
          <w:szCs w:val="24"/>
          <w:lang w:eastAsia="ru-RU"/>
        </w:rPr>
        <w:t>плоскопанельным</w:t>
      </w:r>
      <w:proofErr w:type="spellEnd"/>
      <w:r w:rsidRPr="002825A9">
        <w:rPr>
          <w:rFonts w:ascii="Times New Roman" w:eastAsia="Times New Roman" w:hAnsi="Times New Roman" w:cs="Times New Roman"/>
          <w:sz w:val="24"/>
          <w:szCs w:val="24"/>
          <w:lang w:eastAsia="ru-RU"/>
        </w:rPr>
        <w:t xml:space="preserve"> цифровым детектором, а также Комплекс аппаратно-программный </w:t>
      </w:r>
      <w:proofErr w:type="spellStart"/>
      <w:r w:rsidRPr="002825A9">
        <w:rPr>
          <w:rFonts w:ascii="Times New Roman" w:eastAsia="Times New Roman" w:hAnsi="Times New Roman" w:cs="Times New Roman"/>
          <w:sz w:val="24"/>
          <w:szCs w:val="24"/>
          <w:lang w:eastAsia="ru-RU"/>
        </w:rPr>
        <w:t>энцефалографический</w:t>
      </w:r>
      <w:proofErr w:type="spellEnd"/>
      <w:r w:rsidRPr="002825A9">
        <w:rPr>
          <w:rFonts w:ascii="Times New Roman" w:eastAsia="Times New Roman" w:hAnsi="Times New Roman" w:cs="Times New Roman"/>
          <w:sz w:val="24"/>
          <w:szCs w:val="24"/>
          <w:lang w:eastAsia="ru-RU"/>
        </w:rPr>
        <w:t xml:space="preserve">. </w:t>
      </w:r>
    </w:p>
    <w:p w:rsidR="0089153C" w:rsidRPr="002825A9"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2825A9">
        <w:rPr>
          <w:rFonts w:ascii="Times New Roman" w:eastAsia="Times New Roman" w:hAnsi="Times New Roman" w:cs="Times New Roman"/>
          <w:sz w:val="24"/>
          <w:szCs w:val="24"/>
          <w:lang w:eastAsia="ru-RU"/>
        </w:rPr>
        <w:t>в МБУЗ «</w:t>
      </w:r>
      <w:proofErr w:type="spellStart"/>
      <w:r w:rsidRPr="002825A9">
        <w:rPr>
          <w:rFonts w:ascii="Times New Roman" w:eastAsia="Times New Roman" w:hAnsi="Times New Roman" w:cs="Times New Roman"/>
          <w:sz w:val="24"/>
          <w:szCs w:val="24"/>
          <w:lang w:eastAsia="ru-RU"/>
        </w:rPr>
        <w:t>Светленская</w:t>
      </w:r>
      <w:proofErr w:type="spellEnd"/>
      <w:r w:rsidRPr="002825A9">
        <w:rPr>
          <w:rFonts w:ascii="Times New Roman" w:eastAsia="Times New Roman" w:hAnsi="Times New Roman" w:cs="Times New Roman"/>
          <w:sz w:val="24"/>
          <w:szCs w:val="24"/>
          <w:lang w:eastAsia="ru-RU"/>
        </w:rPr>
        <w:t xml:space="preserve"> РБ№1» - </w:t>
      </w:r>
      <w:proofErr w:type="spellStart"/>
      <w:r w:rsidRPr="002825A9">
        <w:rPr>
          <w:rFonts w:ascii="Times New Roman" w:eastAsia="Times New Roman" w:hAnsi="Times New Roman" w:cs="Times New Roman"/>
          <w:sz w:val="24"/>
          <w:szCs w:val="24"/>
          <w:lang w:eastAsia="ru-RU"/>
        </w:rPr>
        <w:t>Электроэнцефалограф</w:t>
      </w:r>
      <w:proofErr w:type="spellEnd"/>
      <w:r w:rsidRPr="002825A9">
        <w:rPr>
          <w:rFonts w:ascii="Times New Roman" w:eastAsia="Times New Roman" w:hAnsi="Times New Roman" w:cs="Times New Roman"/>
          <w:sz w:val="24"/>
          <w:szCs w:val="24"/>
          <w:lang w:eastAsia="ru-RU"/>
        </w:rPr>
        <w:t xml:space="preserve">-анализатор на базе ПК, </w:t>
      </w:r>
      <w:proofErr w:type="spellStart"/>
      <w:r w:rsidRPr="002825A9">
        <w:rPr>
          <w:rFonts w:ascii="Times New Roman" w:eastAsia="Times New Roman" w:hAnsi="Times New Roman" w:cs="Times New Roman"/>
          <w:sz w:val="24"/>
          <w:szCs w:val="24"/>
          <w:lang w:eastAsia="ru-RU"/>
        </w:rPr>
        <w:t>спироанализатор</w:t>
      </w:r>
      <w:proofErr w:type="spellEnd"/>
      <w:r w:rsidRPr="002825A9">
        <w:rPr>
          <w:rFonts w:ascii="Times New Roman" w:eastAsia="Times New Roman" w:hAnsi="Times New Roman" w:cs="Times New Roman"/>
          <w:sz w:val="24"/>
          <w:szCs w:val="24"/>
          <w:lang w:eastAsia="ru-RU"/>
        </w:rPr>
        <w:t xml:space="preserve">, ультразвуковой аппарат, аппарат лазерной терапии. </w:t>
      </w:r>
    </w:p>
    <w:p w:rsidR="0089153C" w:rsidRPr="002825A9" w:rsidRDefault="0089153C" w:rsidP="00891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2825A9">
        <w:rPr>
          <w:rFonts w:ascii="Times New Roman" w:eastAsia="Times New Roman" w:hAnsi="Times New Roman" w:cs="Times New Roman"/>
          <w:sz w:val="24"/>
          <w:szCs w:val="24"/>
          <w:lang w:eastAsia="ru-RU"/>
        </w:rPr>
        <w:t>МБУЗ «</w:t>
      </w:r>
      <w:proofErr w:type="spellStart"/>
      <w:r w:rsidRPr="002825A9">
        <w:rPr>
          <w:rFonts w:ascii="Times New Roman" w:eastAsia="Times New Roman" w:hAnsi="Times New Roman" w:cs="Times New Roman"/>
          <w:sz w:val="24"/>
          <w:szCs w:val="24"/>
          <w:lang w:eastAsia="ru-RU"/>
        </w:rPr>
        <w:t>Лоскутовская</w:t>
      </w:r>
      <w:proofErr w:type="spellEnd"/>
      <w:r w:rsidRPr="002825A9">
        <w:rPr>
          <w:rFonts w:ascii="Times New Roman" w:eastAsia="Times New Roman" w:hAnsi="Times New Roman" w:cs="Times New Roman"/>
          <w:sz w:val="24"/>
          <w:szCs w:val="24"/>
          <w:lang w:eastAsia="ru-RU"/>
        </w:rPr>
        <w:t xml:space="preserve"> ЦРП» - </w:t>
      </w:r>
      <w:proofErr w:type="spellStart"/>
      <w:r w:rsidRPr="002825A9">
        <w:rPr>
          <w:rFonts w:ascii="Times New Roman" w:eastAsia="Times New Roman" w:hAnsi="Times New Roman" w:cs="Times New Roman"/>
          <w:sz w:val="24"/>
          <w:szCs w:val="24"/>
          <w:lang w:eastAsia="ru-RU"/>
        </w:rPr>
        <w:t>спироанализатор</w:t>
      </w:r>
      <w:proofErr w:type="spellEnd"/>
      <w:r w:rsidRPr="002825A9">
        <w:rPr>
          <w:rFonts w:ascii="Times New Roman" w:eastAsia="Times New Roman" w:hAnsi="Times New Roman" w:cs="Times New Roman"/>
          <w:sz w:val="24"/>
          <w:szCs w:val="24"/>
          <w:lang w:eastAsia="ru-RU"/>
        </w:rPr>
        <w:t>, автоматический гематологический анализатор.</w:t>
      </w:r>
    </w:p>
    <w:p w:rsidR="0089153C" w:rsidRPr="002825A9" w:rsidRDefault="0089153C" w:rsidP="00891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2825A9">
        <w:rPr>
          <w:rFonts w:ascii="Times New Roman" w:eastAsia="Times New Roman" w:hAnsi="Times New Roman" w:cs="Times New Roman"/>
          <w:sz w:val="24"/>
          <w:szCs w:val="24"/>
          <w:lang w:eastAsia="ru-RU"/>
        </w:rPr>
        <w:t>о всех муниципальных учреждениях здравоохранения Томского района санитарный транспорт оснащен бортовой аппаратурой спутниковой навигации ГЛОНАСС.</w:t>
      </w:r>
    </w:p>
    <w:p w:rsidR="0089153C" w:rsidRPr="002825A9" w:rsidRDefault="0089153C" w:rsidP="00891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2825A9">
        <w:rPr>
          <w:rFonts w:ascii="Times New Roman" w:eastAsia="Times New Roman" w:hAnsi="Times New Roman" w:cs="Times New Roman"/>
          <w:sz w:val="24"/>
          <w:szCs w:val="24"/>
          <w:lang w:eastAsia="ru-RU"/>
        </w:rPr>
        <w:t xml:space="preserve"> рамках выполнения задачи «Внедрение современных информационных систем в здравоохранение» продолжается работа по внедрению</w:t>
      </w:r>
      <w:r>
        <w:rPr>
          <w:rFonts w:ascii="Times New Roman" w:eastAsia="Times New Roman" w:hAnsi="Times New Roman" w:cs="Times New Roman"/>
          <w:sz w:val="24"/>
          <w:szCs w:val="24"/>
          <w:lang w:eastAsia="ru-RU"/>
        </w:rPr>
        <w:t xml:space="preserve"> системы электронного услуг и документооборота (ведение электронной медицинской карты, запись</w:t>
      </w:r>
      <w:r w:rsidRPr="002825A9">
        <w:rPr>
          <w:rFonts w:ascii="Times New Roman" w:eastAsia="Times New Roman" w:hAnsi="Times New Roman" w:cs="Times New Roman"/>
          <w:sz w:val="24"/>
          <w:szCs w:val="24"/>
          <w:lang w:eastAsia="ru-RU"/>
        </w:rPr>
        <w:t xml:space="preserve"> к врачу в электронном</w:t>
      </w:r>
      <w:r>
        <w:rPr>
          <w:rFonts w:ascii="Times New Roman" w:eastAsia="Times New Roman" w:hAnsi="Times New Roman" w:cs="Times New Roman"/>
          <w:sz w:val="24"/>
          <w:szCs w:val="24"/>
          <w:lang w:eastAsia="ru-RU"/>
        </w:rPr>
        <w:t xml:space="preserve"> виде через федеральные ресурсы, обмен телемедицинскими данными, электронный документооборот, единый регистр медицинских  работников, электронный паспорт</w:t>
      </w:r>
      <w:r w:rsidRPr="002825A9">
        <w:rPr>
          <w:rFonts w:ascii="Times New Roman" w:eastAsia="Times New Roman" w:hAnsi="Times New Roman" w:cs="Times New Roman"/>
          <w:sz w:val="24"/>
          <w:szCs w:val="24"/>
          <w:lang w:eastAsia="ru-RU"/>
        </w:rPr>
        <w:t xml:space="preserve"> медицинского учреждения.</w:t>
      </w:r>
      <w:r>
        <w:rPr>
          <w:rFonts w:ascii="Times New Roman" w:eastAsia="Times New Roman" w:hAnsi="Times New Roman" w:cs="Times New Roman"/>
          <w:sz w:val="24"/>
          <w:szCs w:val="24"/>
          <w:lang w:eastAsia="ru-RU"/>
        </w:rPr>
        <w:t>)</w:t>
      </w:r>
    </w:p>
    <w:p w:rsidR="0089153C" w:rsidRPr="002825A9"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2825A9">
        <w:rPr>
          <w:rFonts w:ascii="Times New Roman" w:eastAsia="Times New Roman" w:hAnsi="Times New Roman" w:cs="Times New Roman"/>
          <w:sz w:val="24"/>
          <w:szCs w:val="24"/>
          <w:lang w:eastAsia="ru-RU"/>
        </w:rPr>
        <w:t>В рамках задачи «Внедрение стандартов оказания медицинской помощи» продолжается внедрение   60 стандартов оказания медицинской помощи.</w:t>
      </w:r>
    </w:p>
    <w:p w:rsidR="0089153C" w:rsidRPr="002825A9"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2825A9">
        <w:rPr>
          <w:rFonts w:ascii="Times New Roman" w:eastAsia="Times New Roman" w:hAnsi="Times New Roman" w:cs="Times New Roman"/>
          <w:sz w:val="24"/>
          <w:szCs w:val="24"/>
          <w:lang w:eastAsia="ru-RU"/>
        </w:rPr>
        <w:t>Одно из направлений Программы модернизации  - проведение диспансеризации  14-лет</w:t>
      </w:r>
      <w:r>
        <w:rPr>
          <w:rFonts w:ascii="Times New Roman" w:eastAsia="Times New Roman" w:hAnsi="Times New Roman" w:cs="Times New Roman"/>
          <w:sz w:val="24"/>
          <w:szCs w:val="24"/>
          <w:lang w:eastAsia="ru-RU"/>
        </w:rPr>
        <w:t>них подростков Томского района, в результате которого осмотрен 721 подросток.</w:t>
      </w:r>
    </w:p>
    <w:p w:rsidR="0089153C" w:rsidRPr="00921F16"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921F16">
        <w:rPr>
          <w:rFonts w:ascii="Times New Roman" w:eastAsia="Times New Roman" w:hAnsi="Times New Roman" w:cs="Times New Roman"/>
          <w:sz w:val="24"/>
          <w:szCs w:val="24"/>
          <w:lang w:eastAsia="ru-RU"/>
        </w:rPr>
        <w:t xml:space="preserve">В 2012 году в муниципальных учреждениях здравоохранения Томского района продолжалась реализация приоритетного национального проекта «Здоровье» и пилотного проект «Модернизация здравоохранения Томской области». </w:t>
      </w:r>
    </w:p>
    <w:p w:rsidR="0089153C" w:rsidRPr="00921F16"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921F16">
        <w:rPr>
          <w:rFonts w:ascii="Times New Roman" w:eastAsia="Times New Roman" w:hAnsi="Times New Roman" w:cs="Times New Roman"/>
          <w:sz w:val="24"/>
          <w:szCs w:val="24"/>
          <w:lang w:eastAsia="ru-RU"/>
        </w:rPr>
        <w:tab/>
        <w:t>Все мероприятия в рамках данных проектов, запланированные на 2012 год, во всех ЛПУ выполнены.</w:t>
      </w:r>
    </w:p>
    <w:p w:rsidR="0089153C" w:rsidRPr="00921F16"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921F16">
        <w:rPr>
          <w:rFonts w:ascii="Times New Roman" w:eastAsia="Times New Roman" w:hAnsi="Times New Roman" w:cs="Times New Roman"/>
          <w:sz w:val="24"/>
          <w:szCs w:val="24"/>
          <w:lang w:eastAsia="ru-RU"/>
        </w:rPr>
        <w:t>В ходе дополнительной диспансеризации работающих граждан, проводимой в рамках приоритетного национального проекта «Здоровье», был осмотрен 2660 работающий гражданин. Хотелось бы отметить, что все учреждения здравоохранения справились  и перевыполнили доведенный план. В целом, план по Томскому району выполнен на 102,3%.</w:t>
      </w:r>
    </w:p>
    <w:p w:rsidR="0089153C" w:rsidRPr="00921F16"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921F16">
        <w:rPr>
          <w:rFonts w:ascii="Times New Roman" w:eastAsia="Times New Roman" w:hAnsi="Times New Roman" w:cs="Times New Roman"/>
          <w:sz w:val="24"/>
          <w:szCs w:val="24"/>
          <w:lang w:eastAsia="ru-RU"/>
        </w:rPr>
        <w:t>Также одним из трудоемких направлений была дополнительная иммунизация. Но, несмотря на трудности, все учреждения справились и с этой задачей.</w:t>
      </w:r>
    </w:p>
    <w:p w:rsidR="0089153C" w:rsidRPr="00921F16" w:rsidRDefault="0089153C" w:rsidP="0089153C">
      <w:pPr>
        <w:spacing w:after="0" w:line="240" w:lineRule="auto"/>
        <w:ind w:firstLine="567"/>
        <w:jc w:val="both"/>
        <w:rPr>
          <w:rFonts w:ascii="Times New Roman" w:eastAsia="Times New Roman" w:hAnsi="Times New Roman" w:cs="Times New Roman"/>
          <w:sz w:val="24"/>
          <w:szCs w:val="24"/>
          <w:lang w:eastAsia="ru-RU"/>
        </w:rPr>
      </w:pPr>
      <w:r w:rsidRPr="00921F16">
        <w:rPr>
          <w:rFonts w:ascii="Times New Roman" w:eastAsia="Times New Roman" w:hAnsi="Times New Roman" w:cs="Times New Roman"/>
          <w:sz w:val="24"/>
          <w:szCs w:val="24"/>
          <w:lang w:eastAsia="ru-RU"/>
        </w:rPr>
        <w:t>В ходе дополнительной иммунизации прививку против гриппа получили 17 346 человек, против вирусного гепатита В – 3 734 жителя Томского района.</w:t>
      </w:r>
    </w:p>
    <w:p w:rsidR="0089153C" w:rsidRPr="001F20F1" w:rsidRDefault="0089153C" w:rsidP="0089153C">
      <w:pPr>
        <w:spacing w:after="0" w:line="240" w:lineRule="auto"/>
        <w:ind w:firstLine="567"/>
        <w:jc w:val="both"/>
        <w:rPr>
          <w:rFonts w:ascii="Times New Roman" w:eastAsia="Times New Roman" w:hAnsi="Times New Roman" w:cs="Times New Roman"/>
          <w:sz w:val="24"/>
          <w:szCs w:val="24"/>
          <w:lang w:eastAsia="ru-RU"/>
        </w:rPr>
      </w:pPr>
    </w:p>
    <w:p w:rsidR="0089153C" w:rsidRPr="00CD47F2" w:rsidRDefault="0089153C" w:rsidP="0089153C">
      <w:pPr>
        <w:spacing w:after="0" w:line="240" w:lineRule="auto"/>
        <w:ind w:firstLine="567"/>
        <w:jc w:val="both"/>
        <w:rPr>
          <w:rFonts w:ascii="Times New Roman" w:eastAsia="Calibri" w:hAnsi="Times New Roman" w:cs="Times New Roman"/>
          <w:sz w:val="24"/>
          <w:szCs w:val="24"/>
        </w:rPr>
      </w:pPr>
      <w:r w:rsidRPr="00682C4F">
        <w:rPr>
          <w:rFonts w:ascii="Times New Roman" w:eastAsia="Times New Roman" w:hAnsi="Times New Roman" w:cs="Times New Roman"/>
          <w:sz w:val="24"/>
          <w:szCs w:val="24"/>
          <w:lang w:eastAsia="ru-RU"/>
        </w:rPr>
        <w:tab/>
      </w:r>
      <w:r w:rsidRPr="00CD47F2">
        <w:rPr>
          <w:rFonts w:ascii="Times New Roman" w:eastAsia="Calibri" w:hAnsi="Times New Roman" w:cs="Times New Roman"/>
          <w:sz w:val="24"/>
          <w:szCs w:val="24"/>
        </w:rPr>
        <w:t xml:space="preserve">В 2012 году </w:t>
      </w:r>
      <w:r w:rsidRPr="00CD47F2">
        <w:rPr>
          <w:rFonts w:ascii="Times New Roman" w:eastAsia="Calibri" w:hAnsi="Times New Roman" w:cs="Times New Roman"/>
          <w:b/>
          <w:sz w:val="24"/>
          <w:szCs w:val="24"/>
        </w:rPr>
        <w:t>задачи в сфере образования</w:t>
      </w:r>
      <w:r w:rsidRPr="00CD47F2">
        <w:rPr>
          <w:rFonts w:ascii="Times New Roman" w:eastAsia="Calibri" w:hAnsi="Times New Roman" w:cs="Times New Roman"/>
          <w:sz w:val="24"/>
          <w:szCs w:val="24"/>
        </w:rPr>
        <w:t xml:space="preserve"> определялись, исходя  из стратегических приоритетов развития образования Российской Федерацией, Томской области, Томского района.</w:t>
      </w:r>
    </w:p>
    <w:p w:rsidR="0089153C" w:rsidRPr="00DB72EE" w:rsidRDefault="0089153C" w:rsidP="0089153C">
      <w:pPr>
        <w:spacing w:after="0" w:line="240" w:lineRule="auto"/>
        <w:ind w:firstLine="567"/>
        <w:jc w:val="both"/>
        <w:rPr>
          <w:rFonts w:ascii="Times New Roman" w:eastAsia="Calibri" w:hAnsi="Times New Roman" w:cs="Times New Roman"/>
          <w:sz w:val="24"/>
          <w:szCs w:val="24"/>
        </w:rPr>
      </w:pPr>
      <w:r w:rsidRPr="00DB72EE">
        <w:rPr>
          <w:rFonts w:ascii="Times New Roman" w:eastAsia="Calibri" w:hAnsi="Times New Roman" w:cs="Times New Roman"/>
          <w:sz w:val="24"/>
          <w:szCs w:val="24"/>
        </w:rPr>
        <w:t>В рамках целевой программы «Развитие системы дошкольного образования» удалось привлечь дополнительно 185 млн. руб. и открыть 210 дополнительных дошкольных мест, что позволило увеличить охват детей дошкольным образованием и сократить очередь в дошкольные образовательные  учреждения для детей 3-7 лет.</w:t>
      </w:r>
    </w:p>
    <w:p w:rsidR="0089153C" w:rsidRPr="00DB72EE" w:rsidRDefault="0089153C" w:rsidP="0089153C">
      <w:pPr>
        <w:spacing w:after="0" w:line="240" w:lineRule="auto"/>
        <w:ind w:firstLine="567"/>
        <w:jc w:val="both"/>
        <w:rPr>
          <w:rFonts w:ascii="Times New Roman" w:eastAsia="Calibri" w:hAnsi="Times New Roman" w:cs="Times New Roman"/>
          <w:sz w:val="24"/>
          <w:szCs w:val="24"/>
        </w:rPr>
      </w:pPr>
      <w:r w:rsidRPr="00DB72EE">
        <w:rPr>
          <w:rFonts w:ascii="Times New Roman" w:eastAsia="Calibri" w:hAnsi="Times New Roman" w:cs="Times New Roman"/>
          <w:sz w:val="24"/>
          <w:szCs w:val="24"/>
        </w:rPr>
        <w:t>Продолжалась реализация подпрограммы «Школьное окно» долгосрочной целевой программы «Энергосбережение и повышение энергетической эффективности на территории Томской области». Во многих  образовательных учреждениях Томского района были установлены пластиковые окна на сумму 9,4 млн. рублей.</w:t>
      </w:r>
    </w:p>
    <w:p w:rsidR="0089153C" w:rsidRPr="00DB72EE" w:rsidRDefault="0089153C" w:rsidP="0089153C">
      <w:pPr>
        <w:spacing w:after="0" w:line="240" w:lineRule="auto"/>
        <w:ind w:firstLine="567"/>
        <w:jc w:val="both"/>
        <w:rPr>
          <w:rFonts w:ascii="Times New Roman" w:eastAsia="Calibri" w:hAnsi="Times New Roman" w:cs="Times New Roman"/>
          <w:sz w:val="24"/>
          <w:szCs w:val="24"/>
        </w:rPr>
      </w:pPr>
      <w:r w:rsidRPr="00DB72EE">
        <w:rPr>
          <w:rFonts w:ascii="Times New Roman" w:eastAsia="Calibri" w:hAnsi="Times New Roman" w:cs="Times New Roman"/>
          <w:sz w:val="24"/>
          <w:szCs w:val="24"/>
        </w:rPr>
        <w:t>Обновлен автопарк школьных автобусов (5 автобусов на сумму 5,64 млн. руб.). В 14% образовательных учреждений улучшены условия по организации подвоза обучающихся.</w:t>
      </w:r>
    </w:p>
    <w:p w:rsidR="0089153C" w:rsidRPr="00DB72EE" w:rsidRDefault="0089153C" w:rsidP="0089153C">
      <w:pPr>
        <w:spacing w:after="0" w:line="240" w:lineRule="auto"/>
        <w:ind w:firstLine="567"/>
        <w:jc w:val="both"/>
        <w:rPr>
          <w:rFonts w:ascii="Times New Roman" w:eastAsia="Calibri" w:hAnsi="Times New Roman" w:cs="Times New Roman"/>
          <w:sz w:val="24"/>
          <w:szCs w:val="24"/>
        </w:rPr>
      </w:pPr>
      <w:r w:rsidRPr="00DB72EE">
        <w:rPr>
          <w:rFonts w:ascii="Times New Roman" w:eastAsia="Calibri" w:hAnsi="Times New Roman" w:cs="Times New Roman"/>
          <w:sz w:val="24"/>
          <w:szCs w:val="24"/>
        </w:rPr>
        <w:t>Проведен капитальный и текущий ремонт в 29 учреждениях образования на сумму 29,9 млн. руб.</w:t>
      </w:r>
    </w:p>
    <w:p w:rsidR="0089153C" w:rsidRPr="00DB72EE" w:rsidRDefault="0089153C" w:rsidP="0089153C">
      <w:pPr>
        <w:spacing w:after="0" w:line="240" w:lineRule="auto"/>
        <w:ind w:firstLine="567"/>
        <w:jc w:val="both"/>
        <w:rPr>
          <w:rFonts w:ascii="Times New Roman" w:eastAsia="Calibri" w:hAnsi="Times New Roman" w:cs="Times New Roman"/>
          <w:sz w:val="24"/>
          <w:szCs w:val="24"/>
        </w:rPr>
      </w:pPr>
      <w:r w:rsidRPr="00DB72EE">
        <w:rPr>
          <w:rFonts w:ascii="Times New Roman" w:eastAsia="Calibri" w:hAnsi="Times New Roman" w:cs="Times New Roman"/>
          <w:sz w:val="24"/>
          <w:szCs w:val="24"/>
        </w:rPr>
        <w:t xml:space="preserve">Анализируя основные показатели и результаты деятельности образовательных учреждений, достижения муниципалитета, необходимо отметить наличие значимых результатов развития муниципальной системы образования. Решение поставленных задач образования нашли отражение в основном документе модернизации системы образования Томского района  «Комплекс мер по модернизации системы образования Томского района в 2012 году», который разработан на основе муниципальной программы развития системы образования до 2015 года.  </w:t>
      </w:r>
    </w:p>
    <w:p w:rsidR="0089153C" w:rsidRPr="00B11C93" w:rsidRDefault="0089153C" w:rsidP="0089153C">
      <w:pPr>
        <w:spacing w:after="0" w:line="240" w:lineRule="auto"/>
        <w:ind w:firstLine="567"/>
        <w:jc w:val="both"/>
        <w:rPr>
          <w:rFonts w:ascii="Times New Roman" w:eastAsia="Calibri" w:hAnsi="Times New Roman" w:cs="Times New Roman"/>
          <w:sz w:val="24"/>
          <w:szCs w:val="24"/>
        </w:rPr>
      </w:pPr>
      <w:r w:rsidRPr="00B11C93">
        <w:rPr>
          <w:rFonts w:ascii="Times New Roman" w:eastAsia="Calibri" w:hAnsi="Times New Roman" w:cs="Times New Roman"/>
          <w:sz w:val="24"/>
          <w:szCs w:val="24"/>
        </w:rPr>
        <w:t>По всем показателям анализа реализации комплекса мер по модернизации общего образования в муниципальном образовании «Томский район» за 2011-2012 годы отмечаются положительная динамика. Среди них рост среднемесячной заработной платы учителей на 124,3%, рост количества учителей, прошедших курсы повышения квалификации, экономия энергоресурсов и увеличение доли образовательных учреждений, применяющих компьютерные технологии в процессе обучения.</w:t>
      </w:r>
    </w:p>
    <w:p w:rsidR="0089153C" w:rsidRPr="00DB72EE" w:rsidRDefault="0089153C" w:rsidP="0089153C">
      <w:pPr>
        <w:spacing w:after="0" w:line="240" w:lineRule="auto"/>
        <w:ind w:firstLine="567"/>
        <w:jc w:val="both"/>
        <w:rPr>
          <w:rFonts w:ascii="Times New Roman" w:eastAsia="Calibri" w:hAnsi="Times New Roman" w:cs="Times New Roman"/>
          <w:sz w:val="24"/>
          <w:szCs w:val="24"/>
        </w:rPr>
      </w:pPr>
      <w:r w:rsidRPr="00DB72EE">
        <w:rPr>
          <w:rFonts w:ascii="Times New Roman" w:eastAsia="Calibri" w:hAnsi="Times New Roman" w:cs="Times New Roman"/>
          <w:sz w:val="24"/>
          <w:szCs w:val="24"/>
        </w:rPr>
        <w:t xml:space="preserve">Введение 185 дополнительных мест в системе дошкольного образования позволило увеличить охват воспитанников в ДОУ и дошкольных группах при школах до 3366 чел., что на 659 чел. больше, чем в 2011 году. Поэтому показателю Томский район находится на втором месте после г. Томска. </w:t>
      </w:r>
    </w:p>
    <w:p w:rsidR="0089153C" w:rsidRPr="00B11C93" w:rsidRDefault="0089153C" w:rsidP="0089153C">
      <w:pPr>
        <w:spacing w:after="0" w:line="240" w:lineRule="auto"/>
        <w:ind w:firstLine="567"/>
        <w:jc w:val="both"/>
        <w:rPr>
          <w:rFonts w:ascii="Times New Roman" w:eastAsia="Calibri" w:hAnsi="Times New Roman" w:cs="Times New Roman"/>
          <w:sz w:val="24"/>
          <w:szCs w:val="24"/>
        </w:rPr>
      </w:pPr>
      <w:r w:rsidRPr="00B11C93">
        <w:rPr>
          <w:rFonts w:ascii="Times New Roman" w:eastAsia="Calibri" w:hAnsi="Times New Roman" w:cs="Times New Roman"/>
          <w:sz w:val="24"/>
          <w:szCs w:val="24"/>
        </w:rPr>
        <w:t>Целенаправленно велась работа по оснащению школ учебно-производственным и лабораторным оборудованием.  Полностью закрыта потребность в интерактивных досках на ступени начального образования. Из средств модернизации приобретен 71 интерактивный комплекс, включающий в себя доску и проектор. На 95% закрыта потребность в учебно-лабораторном  оборудовании для практических работ в начальной школе. В базовых школах, для основного и старшего звена, приобретены комплекты лабораторного оборудования по физике и химии, что позволяет осуществлять практическую часть образовательной программы по предмету.</w:t>
      </w:r>
    </w:p>
    <w:p w:rsidR="0089153C" w:rsidRPr="00DB72EE" w:rsidRDefault="0089153C" w:rsidP="0089153C">
      <w:pPr>
        <w:spacing w:after="0" w:line="240" w:lineRule="auto"/>
        <w:ind w:firstLine="567"/>
        <w:jc w:val="both"/>
        <w:rPr>
          <w:rFonts w:ascii="Times New Roman" w:eastAsia="Calibri" w:hAnsi="Times New Roman" w:cs="Times New Roman"/>
          <w:sz w:val="24"/>
          <w:szCs w:val="24"/>
        </w:rPr>
      </w:pPr>
      <w:r w:rsidRPr="00DB72EE">
        <w:rPr>
          <w:rFonts w:ascii="Times New Roman" w:eastAsia="Calibri" w:hAnsi="Times New Roman" w:cs="Times New Roman"/>
          <w:sz w:val="24"/>
          <w:szCs w:val="24"/>
        </w:rPr>
        <w:t xml:space="preserve">Каждый из 25 детских садов получил интерактивное оборудование стоимостью не менее 100 тысяч рублей. </w:t>
      </w:r>
    </w:p>
    <w:p w:rsidR="0089153C" w:rsidRPr="00B11C93" w:rsidRDefault="0089153C" w:rsidP="0089153C">
      <w:pPr>
        <w:spacing w:after="0" w:line="240" w:lineRule="auto"/>
        <w:ind w:firstLine="567"/>
        <w:jc w:val="both"/>
        <w:rPr>
          <w:rFonts w:ascii="Times New Roman" w:eastAsia="Calibri" w:hAnsi="Times New Roman" w:cs="Times New Roman"/>
          <w:sz w:val="24"/>
          <w:szCs w:val="24"/>
        </w:rPr>
      </w:pPr>
      <w:r w:rsidRPr="00B11C93">
        <w:rPr>
          <w:rFonts w:ascii="Times New Roman" w:eastAsia="Calibri" w:hAnsi="Times New Roman" w:cs="Times New Roman"/>
          <w:sz w:val="24"/>
          <w:szCs w:val="24"/>
        </w:rPr>
        <w:t>Одной из самых серьезных проблем отрасли является физический износ зданий образовательных учреждений из-за длительной эксплуатации. Темпы износа зданий существенно опережают темпы их реконструкции. Более половины зданий и сооружений учреждений образования требуют капитального ремонта. В основной части общеобразовательных учреждений района не планировались и не проводились комплексные капитальные ремонты, в результате основные строительные конструкции зданий образовательных учреждений и инженерные сети значительно изношены. Обследование технического состояния школ возобновлено в 2012 году, будет продолжено в текущем году и закончено к 2015 г.</w:t>
      </w:r>
    </w:p>
    <w:p w:rsidR="0089153C" w:rsidRPr="00DB72EE" w:rsidRDefault="0089153C" w:rsidP="0089153C">
      <w:pPr>
        <w:spacing w:after="0" w:line="240" w:lineRule="auto"/>
        <w:ind w:firstLine="567"/>
        <w:jc w:val="both"/>
        <w:rPr>
          <w:rFonts w:ascii="Times New Roman" w:eastAsia="Calibri" w:hAnsi="Times New Roman" w:cs="Times New Roman"/>
          <w:sz w:val="24"/>
          <w:szCs w:val="24"/>
        </w:rPr>
      </w:pPr>
      <w:r w:rsidRPr="00DB72EE">
        <w:rPr>
          <w:rFonts w:ascii="Times New Roman" w:eastAsia="Calibri" w:hAnsi="Times New Roman" w:cs="Times New Roman"/>
          <w:sz w:val="24"/>
          <w:szCs w:val="24"/>
        </w:rPr>
        <w:t>За период с 2010 по 2012 годы выполнен капитальный ремонт МАОУ «Моряковская СОШ», в МАОУ «</w:t>
      </w:r>
      <w:proofErr w:type="spellStart"/>
      <w:r w:rsidRPr="00DB72EE">
        <w:rPr>
          <w:rFonts w:ascii="Times New Roman" w:eastAsia="Calibri" w:hAnsi="Times New Roman" w:cs="Times New Roman"/>
          <w:sz w:val="24"/>
          <w:szCs w:val="24"/>
        </w:rPr>
        <w:t>Кафтанчиковская</w:t>
      </w:r>
      <w:proofErr w:type="spellEnd"/>
      <w:r w:rsidRPr="00DB72EE">
        <w:rPr>
          <w:rFonts w:ascii="Times New Roman" w:eastAsia="Calibri" w:hAnsi="Times New Roman" w:cs="Times New Roman"/>
          <w:sz w:val="24"/>
          <w:szCs w:val="24"/>
        </w:rPr>
        <w:t xml:space="preserve"> СОШ» ремонт будет закончен в 1кв. 2013 года и </w:t>
      </w:r>
      <w:r w:rsidRPr="00DB72EE">
        <w:rPr>
          <w:rFonts w:ascii="Times New Roman" w:eastAsia="Calibri" w:hAnsi="Times New Roman" w:cs="Times New Roman"/>
          <w:sz w:val="24"/>
          <w:szCs w:val="24"/>
        </w:rPr>
        <w:lastRenderedPageBreak/>
        <w:t>МАОУ «</w:t>
      </w:r>
      <w:proofErr w:type="spellStart"/>
      <w:r w:rsidRPr="00DB72EE">
        <w:rPr>
          <w:rFonts w:ascii="Times New Roman" w:eastAsia="Calibri" w:hAnsi="Times New Roman" w:cs="Times New Roman"/>
          <w:sz w:val="24"/>
          <w:szCs w:val="24"/>
        </w:rPr>
        <w:t>Итатская</w:t>
      </w:r>
      <w:proofErr w:type="spellEnd"/>
      <w:r w:rsidRPr="00DB72EE">
        <w:rPr>
          <w:rFonts w:ascii="Times New Roman" w:eastAsia="Calibri" w:hAnsi="Times New Roman" w:cs="Times New Roman"/>
          <w:sz w:val="24"/>
          <w:szCs w:val="24"/>
        </w:rPr>
        <w:t xml:space="preserve"> СОШ» до 1 сентября 2013 года. Успешное участие МАОУ «Малиновская СОШ» Томского района в региональном конкурсе инновационных образовательных программ явилось одним из оснований включения в  долгосрочную целевую программу «Развитие инфраструктуры общего образования Томской области на 2013 – 2015 годы» запланировано проведение комплексного капитального ремонта в МАОУ «Малиновская СОШ» на 2013 год.</w:t>
      </w:r>
    </w:p>
    <w:p w:rsidR="0089153C" w:rsidRPr="00DB72EE" w:rsidRDefault="0089153C" w:rsidP="0089153C">
      <w:pPr>
        <w:spacing w:after="0" w:line="240" w:lineRule="auto"/>
        <w:ind w:firstLine="567"/>
        <w:jc w:val="both"/>
        <w:rPr>
          <w:rFonts w:ascii="Times New Roman" w:eastAsia="Calibri" w:hAnsi="Times New Roman" w:cs="Times New Roman"/>
          <w:sz w:val="24"/>
          <w:szCs w:val="24"/>
        </w:rPr>
      </w:pPr>
      <w:r w:rsidRPr="00DB72EE">
        <w:rPr>
          <w:rFonts w:ascii="Times New Roman" w:eastAsia="Calibri" w:hAnsi="Times New Roman" w:cs="Times New Roman"/>
          <w:sz w:val="24"/>
          <w:szCs w:val="24"/>
        </w:rPr>
        <w:t xml:space="preserve">В районе осуществляют перевозку (подвоз) обучающихся в базовые школы 33 школьных автобусов. Подвозом охвачено 1449 обучающихся. </w:t>
      </w:r>
    </w:p>
    <w:p w:rsidR="0089153C" w:rsidRPr="00B11C93" w:rsidRDefault="0089153C" w:rsidP="0089153C">
      <w:pPr>
        <w:spacing w:after="0" w:line="240" w:lineRule="auto"/>
        <w:ind w:firstLine="567"/>
        <w:jc w:val="both"/>
        <w:rPr>
          <w:rFonts w:ascii="Times New Roman" w:eastAsia="Calibri" w:hAnsi="Times New Roman" w:cs="Times New Roman"/>
          <w:sz w:val="24"/>
          <w:szCs w:val="24"/>
        </w:rPr>
      </w:pPr>
      <w:r w:rsidRPr="00B11C93">
        <w:rPr>
          <w:rFonts w:ascii="Times New Roman" w:eastAsia="Calibri" w:hAnsi="Times New Roman" w:cs="Times New Roman"/>
          <w:sz w:val="24"/>
          <w:szCs w:val="24"/>
        </w:rPr>
        <w:t xml:space="preserve">Все транспортные средства соответствуют техническому регламенту безопасности колесных транспортных средств и оснащены системой «ГЛОНАСС». В 2012 году на условиях </w:t>
      </w:r>
      <w:proofErr w:type="spellStart"/>
      <w:r w:rsidRPr="00B11C93">
        <w:rPr>
          <w:rFonts w:ascii="Times New Roman" w:eastAsia="Calibri" w:hAnsi="Times New Roman" w:cs="Times New Roman"/>
          <w:sz w:val="24"/>
          <w:szCs w:val="24"/>
        </w:rPr>
        <w:t>софинансирования</w:t>
      </w:r>
      <w:proofErr w:type="spellEnd"/>
      <w:r w:rsidRPr="00B11C93">
        <w:rPr>
          <w:rFonts w:ascii="Times New Roman" w:eastAsia="Calibri" w:hAnsi="Times New Roman" w:cs="Times New Roman"/>
          <w:sz w:val="24"/>
          <w:szCs w:val="24"/>
        </w:rPr>
        <w:t xml:space="preserve"> приобретен 1 автобус (</w:t>
      </w:r>
      <w:proofErr w:type="spellStart"/>
      <w:r w:rsidRPr="00B11C93">
        <w:rPr>
          <w:rFonts w:ascii="Times New Roman" w:eastAsia="Calibri" w:hAnsi="Times New Roman" w:cs="Times New Roman"/>
          <w:sz w:val="24"/>
          <w:szCs w:val="24"/>
        </w:rPr>
        <w:t>PEUGEOTBoxer</w:t>
      </w:r>
      <w:proofErr w:type="spellEnd"/>
      <w:r w:rsidRPr="00B11C93">
        <w:rPr>
          <w:rFonts w:ascii="Times New Roman" w:eastAsia="Calibri" w:hAnsi="Times New Roman" w:cs="Times New Roman"/>
          <w:sz w:val="24"/>
          <w:szCs w:val="24"/>
        </w:rPr>
        <w:t>) для МБОУ «</w:t>
      </w:r>
      <w:proofErr w:type="spellStart"/>
      <w:r w:rsidRPr="00B11C93">
        <w:rPr>
          <w:rFonts w:ascii="Times New Roman" w:eastAsia="Calibri" w:hAnsi="Times New Roman" w:cs="Times New Roman"/>
          <w:sz w:val="24"/>
          <w:szCs w:val="24"/>
        </w:rPr>
        <w:t>Корниловская</w:t>
      </w:r>
      <w:proofErr w:type="spellEnd"/>
      <w:r w:rsidRPr="00B11C93">
        <w:rPr>
          <w:rFonts w:ascii="Times New Roman" w:eastAsia="Calibri" w:hAnsi="Times New Roman" w:cs="Times New Roman"/>
          <w:sz w:val="24"/>
          <w:szCs w:val="24"/>
        </w:rPr>
        <w:t xml:space="preserve"> СОШ» Томского района. </w:t>
      </w:r>
    </w:p>
    <w:p w:rsidR="0089153C" w:rsidRPr="00B11C93" w:rsidRDefault="0089153C" w:rsidP="0089153C">
      <w:pPr>
        <w:spacing w:after="0" w:line="240" w:lineRule="auto"/>
        <w:ind w:firstLine="567"/>
        <w:jc w:val="both"/>
        <w:rPr>
          <w:rFonts w:ascii="Times New Roman" w:eastAsia="Calibri" w:hAnsi="Times New Roman" w:cs="Times New Roman"/>
          <w:sz w:val="24"/>
          <w:szCs w:val="24"/>
        </w:rPr>
      </w:pPr>
      <w:r w:rsidRPr="00B11C93">
        <w:rPr>
          <w:rFonts w:ascii="Times New Roman" w:eastAsia="Calibri" w:hAnsi="Times New Roman" w:cs="Times New Roman"/>
          <w:sz w:val="24"/>
          <w:szCs w:val="24"/>
        </w:rPr>
        <w:t>Одним из 12-ти утвержденных показателей для оценки эффективности деятельности исполнительных органов государственной власти является показатель «Доля выпускников государственных (муниципальных) общеобразовательных учреждений, не сдавших единый государственный экзамен, в общей численности выпускников государственных (муниципальных) о</w:t>
      </w:r>
      <w:r w:rsidR="00377F5C">
        <w:rPr>
          <w:rFonts w:ascii="Times New Roman" w:eastAsia="Calibri" w:hAnsi="Times New Roman" w:cs="Times New Roman"/>
          <w:sz w:val="24"/>
          <w:szCs w:val="24"/>
        </w:rPr>
        <w:t>бщеобразовательных учреждений». В 2012</w:t>
      </w:r>
      <w:r w:rsidRPr="00B11C93">
        <w:rPr>
          <w:rFonts w:ascii="Times New Roman" w:eastAsia="Calibri" w:hAnsi="Times New Roman" w:cs="Times New Roman"/>
          <w:sz w:val="24"/>
          <w:szCs w:val="24"/>
        </w:rPr>
        <w:t xml:space="preserve"> году доля составила -2 %,  </w:t>
      </w:r>
      <w:r w:rsidR="00377F5C">
        <w:rPr>
          <w:rFonts w:ascii="Times New Roman" w:eastAsia="Calibri" w:hAnsi="Times New Roman" w:cs="Times New Roman"/>
          <w:sz w:val="24"/>
          <w:szCs w:val="24"/>
        </w:rPr>
        <w:t>что соответствует уровню 2011 года.</w:t>
      </w:r>
    </w:p>
    <w:p w:rsidR="0089153C" w:rsidRPr="00B11C93" w:rsidRDefault="0089153C" w:rsidP="0089153C">
      <w:pPr>
        <w:spacing w:after="0" w:line="240" w:lineRule="auto"/>
        <w:ind w:firstLine="567"/>
        <w:jc w:val="both"/>
        <w:rPr>
          <w:rFonts w:ascii="Times New Roman" w:eastAsia="Calibri" w:hAnsi="Times New Roman" w:cs="Times New Roman"/>
          <w:sz w:val="24"/>
          <w:szCs w:val="24"/>
        </w:rPr>
      </w:pPr>
      <w:r w:rsidRPr="00B11C93">
        <w:rPr>
          <w:rFonts w:ascii="Times New Roman" w:eastAsia="Calibri" w:hAnsi="Times New Roman" w:cs="Times New Roman"/>
          <w:sz w:val="24"/>
          <w:szCs w:val="24"/>
        </w:rPr>
        <w:t>- среднестатистический тестовый балл по единому государственному экзамену (далее – ЕГЭ) выпускников Томского района - 52,05 (среднестатистический тестовый балл ЕГЭ по Томской области в 2012 году –53,31 , по Российской Федерации –53,40).</w:t>
      </w:r>
    </w:p>
    <w:p w:rsidR="0089153C" w:rsidRPr="00B11C93" w:rsidRDefault="0089153C" w:rsidP="0089153C">
      <w:pPr>
        <w:spacing w:after="0" w:line="240" w:lineRule="auto"/>
        <w:ind w:firstLine="567"/>
        <w:jc w:val="both"/>
        <w:rPr>
          <w:rFonts w:ascii="Times New Roman" w:eastAsia="Calibri" w:hAnsi="Times New Roman" w:cs="Times New Roman"/>
          <w:sz w:val="24"/>
          <w:szCs w:val="24"/>
        </w:rPr>
      </w:pPr>
      <w:r w:rsidRPr="00B11C93">
        <w:rPr>
          <w:rFonts w:ascii="Times New Roman" w:eastAsia="Calibri" w:hAnsi="Times New Roman" w:cs="Times New Roman"/>
          <w:sz w:val="24"/>
          <w:szCs w:val="24"/>
        </w:rPr>
        <w:t xml:space="preserve">Доля выпускников школ, участвовавших в ЕГЭ и набравших от 81 до 100 баллов по различным общеобразовательным предметам, в 2012 году составила 11%. </w:t>
      </w:r>
    </w:p>
    <w:p w:rsidR="0089153C" w:rsidRPr="0020600C" w:rsidRDefault="0089153C" w:rsidP="0089153C">
      <w:pPr>
        <w:spacing w:after="0" w:line="240" w:lineRule="auto"/>
        <w:ind w:firstLine="567"/>
        <w:jc w:val="both"/>
        <w:rPr>
          <w:rFonts w:ascii="Times New Roman" w:eastAsia="Calibri" w:hAnsi="Times New Roman" w:cs="Times New Roman"/>
          <w:sz w:val="24"/>
          <w:szCs w:val="24"/>
        </w:rPr>
      </w:pPr>
      <w:r w:rsidRPr="0020600C">
        <w:rPr>
          <w:rFonts w:ascii="Times New Roman" w:eastAsia="Calibri" w:hAnsi="Times New Roman" w:cs="Times New Roman"/>
          <w:sz w:val="24"/>
          <w:szCs w:val="24"/>
        </w:rPr>
        <w:t>В 14 образовательных учреждениях организовано дистанционное сопровождение образовательного процесса через внеурочные формы деятельности.</w:t>
      </w:r>
    </w:p>
    <w:p w:rsidR="0089153C" w:rsidRPr="0020600C" w:rsidRDefault="0089153C" w:rsidP="0089153C">
      <w:pPr>
        <w:spacing w:after="0" w:line="240" w:lineRule="auto"/>
        <w:ind w:firstLine="567"/>
        <w:jc w:val="both"/>
        <w:rPr>
          <w:rFonts w:ascii="Times New Roman" w:eastAsia="Calibri" w:hAnsi="Times New Roman" w:cs="Times New Roman"/>
          <w:sz w:val="24"/>
          <w:szCs w:val="24"/>
        </w:rPr>
      </w:pPr>
      <w:r w:rsidRPr="0020600C">
        <w:rPr>
          <w:rFonts w:ascii="Times New Roman" w:eastAsia="Calibri" w:hAnsi="Times New Roman" w:cs="Times New Roman"/>
          <w:sz w:val="24"/>
          <w:szCs w:val="24"/>
        </w:rPr>
        <w:t xml:space="preserve">В результате реализации мероприятий по обеспечению доступности дошкольного образования охват детей в возрасте от 1 года до 7 лет услугами дошкольного образования в 2012 году в Томском  районе составил 51%. Охват дополнительным образованием составляет 72%. </w:t>
      </w:r>
    </w:p>
    <w:p w:rsidR="0089153C" w:rsidRPr="0020600C" w:rsidRDefault="0089153C" w:rsidP="0089153C">
      <w:pPr>
        <w:spacing w:after="0" w:line="240" w:lineRule="auto"/>
        <w:ind w:firstLine="567"/>
        <w:jc w:val="both"/>
        <w:rPr>
          <w:rFonts w:ascii="Times New Roman" w:eastAsia="Calibri" w:hAnsi="Times New Roman" w:cs="Times New Roman"/>
          <w:sz w:val="24"/>
          <w:szCs w:val="24"/>
        </w:rPr>
      </w:pPr>
      <w:r w:rsidRPr="0020600C">
        <w:rPr>
          <w:rFonts w:ascii="Times New Roman" w:eastAsia="Calibri" w:hAnsi="Times New Roman" w:cs="Times New Roman"/>
          <w:sz w:val="24"/>
          <w:szCs w:val="24"/>
        </w:rPr>
        <w:t>Воспитанники получают бесплатное дополнительное образование по программам физкультурно-спортивной (39%), художественно-эстетической (28%), туристско-краеведческой (10%), эколого-биологической, социально-педагогической (3%), культурологической (0,02%), научно-технической направленностей (1,3)%.</w:t>
      </w:r>
    </w:p>
    <w:p w:rsidR="0089153C" w:rsidRPr="0020600C" w:rsidRDefault="0089153C" w:rsidP="0089153C">
      <w:pPr>
        <w:spacing w:after="0" w:line="240" w:lineRule="auto"/>
        <w:ind w:firstLine="567"/>
        <w:jc w:val="both"/>
        <w:rPr>
          <w:rFonts w:ascii="Times New Roman" w:eastAsia="Calibri" w:hAnsi="Times New Roman" w:cs="Times New Roman"/>
          <w:sz w:val="24"/>
          <w:szCs w:val="24"/>
        </w:rPr>
      </w:pPr>
      <w:r w:rsidRPr="0020600C">
        <w:rPr>
          <w:rFonts w:ascii="Times New Roman" w:eastAsia="Calibri" w:hAnsi="Times New Roman" w:cs="Times New Roman"/>
          <w:sz w:val="24"/>
          <w:szCs w:val="24"/>
        </w:rPr>
        <w:t xml:space="preserve">Для развития инновационного образования в Томском районе разработана программа «Юные дарования Томского района», в которой предусмотрена система  поиска, поддержки и сопровождения талантливых детей. </w:t>
      </w:r>
    </w:p>
    <w:p w:rsidR="0089153C" w:rsidRPr="0020600C" w:rsidRDefault="0089153C" w:rsidP="0089153C">
      <w:pPr>
        <w:spacing w:after="0" w:line="240" w:lineRule="auto"/>
        <w:ind w:firstLine="567"/>
        <w:jc w:val="both"/>
        <w:rPr>
          <w:rFonts w:ascii="Times New Roman" w:eastAsia="Calibri" w:hAnsi="Times New Roman" w:cs="Times New Roman"/>
          <w:sz w:val="24"/>
          <w:szCs w:val="24"/>
        </w:rPr>
      </w:pPr>
      <w:r w:rsidRPr="0020600C">
        <w:rPr>
          <w:rFonts w:ascii="Times New Roman" w:eastAsia="Calibri" w:hAnsi="Times New Roman" w:cs="Times New Roman"/>
          <w:sz w:val="24"/>
          <w:szCs w:val="24"/>
        </w:rPr>
        <w:t xml:space="preserve">Продолжили работу ведомственные целевые программы «Духовно-нравственное воспитание граждан Томского района» и «Патриотическое воспитание граждан Томского района», которые предусматривают работу как с обучающимися, так и с их семьями.  </w:t>
      </w:r>
    </w:p>
    <w:p w:rsidR="0089153C" w:rsidRPr="0020600C" w:rsidRDefault="0089153C" w:rsidP="0089153C">
      <w:pPr>
        <w:spacing w:after="0" w:line="240" w:lineRule="auto"/>
        <w:ind w:firstLine="567"/>
        <w:jc w:val="both"/>
        <w:rPr>
          <w:rFonts w:ascii="Times New Roman" w:eastAsia="Calibri" w:hAnsi="Times New Roman" w:cs="Times New Roman"/>
          <w:sz w:val="24"/>
          <w:szCs w:val="24"/>
        </w:rPr>
      </w:pPr>
      <w:r w:rsidRPr="0020600C">
        <w:rPr>
          <w:rFonts w:ascii="Times New Roman" w:eastAsia="Calibri" w:hAnsi="Times New Roman" w:cs="Times New Roman"/>
          <w:sz w:val="24"/>
          <w:szCs w:val="24"/>
        </w:rPr>
        <w:t xml:space="preserve">В Томском районе сложилась своеобразная система спортивной работы с детьми, которая позволяет получать высокие результаты (2 место в областной спартакиаде, 1 место на Первенстве России </w:t>
      </w:r>
      <w:proofErr w:type="spellStart"/>
      <w:r w:rsidRPr="0020600C">
        <w:rPr>
          <w:rFonts w:ascii="Times New Roman" w:eastAsia="Calibri" w:hAnsi="Times New Roman" w:cs="Times New Roman"/>
          <w:sz w:val="24"/>
          <w:szCs w:val="24"/>
        </w:rPr>
        <w:t>рафтингистов</w:t>
      </w:r>
      <w:proofErr w:type="spellEnd"/>
      <w:r w:rsidRPr="0020600C">
        <w:rPr>
          <w:rFonts w:ascii="Times New Roman" w:eastAsia="Calibri" w:hAnsi="Times New Roman" w:cs="Times New Roman"/>
          <w:sz w:val="24"/>
          <w:szCs w:val="24"/>
        </w:rPr>
        <w:t xml:space="preserve">) работа волонтеров, реализация патриотического направления, работа целого ряда школьных музеев – «традиционные изюминки» организации воспитательной работы в общеобразовательных школах Томского района. </w:t>
      </w:r>
    </w:p>
    <w:p w:rsidR="0089153C" w:rsidRPr="0020600C" w:rsidRDefault="0089153C" w:rsidP="0089153C">
      <w:pPr>
        <w:spacing w:after="0" w:line="240" w:lineRule="auto"/>
        <w:ind w:firstLine="567"/>
        <w:jc w:val="both"/>
        <w:rPr>
          <w:rFonts w:ascii="Times New Roman" w:eastAsia="Calibri" w:hAnsi="Times New Roman" w:cs="Times New Roman"/>
          <w:sz w:val="24"/>
          <w:szCs w:val="24"/>
        </w:rPr>
      </w:pPr>
      <w:r w:rsidRPr="0020600C">
        <w:rPr>
          <w:rFonts w:ascii="Times New Roman" w:eastAsia="Calibri" w:hAnsi="Times New Roman" w:cs="Times New Roman"/>
          <w:sz w:val="24"/>
          <w:szCs w:val="24"/>
        </w:rPr>
        <w:t xml:space="preserve">29 юным дарованиям школ Томского района присуждено звание «Лауреат премии Томского района», с выплатой премии размере трех тысяч рублей каждому (в 2011-17 человек). </w:t>
      </w:r>
    </w:p>
    <w:p w:rsidR="0089153C" w:rsidRDefault="0089153C" w:rsidP="0089153C">
      <w:pPr>
        <w:spacing w:after="0" w:line="240" w:lineRule="auto"/>
        <w:ind w:firstLine="567"/>
        <w:jc w:val="both"/>
        <w:rPr>
          <w:rFonts w:ascii="Times New Roman" w:eastAsia="Calibri" w:hAnsi="Times New Roman" w:cs="Times New Roman"/>
          <w:sz w:val="24"/>
          <w:szCs w:val="24"/>
        </w:rPr>
      </w:pPr>
      <w:r w:rsidRPr="0020600C">
        <w:rPr>
          <w:rFonts w:ascii="Times New Roman" w:eastAsia="Calibri" w:hAnsi="Times New Roman" w:cs="Times New Roman"/>
          <w:sz w:val="24"/>
          <w:szCs w:val="24"/>
        </w:rPr>
        <w:t xml:space="preserve">В 2012 году успешно прошла оздоровительная кампания. На эти цели из областного бюджета в 2012 году выделено 6264,9 тыс. руб., это на 6% больше чем в 2011 году.  </w:t>
      </w:r>
    </w:p>
    <w:p w:rsidR="0089153C" w:rsidRDefault="0089153C" w:rsidP="0089153C">
      <w:pPr>
        <w:spacing w:after="0" w:line="240" w:lineRule="auto"/>
        <w:ind w:firstLine="567"/>
        <w:jc w:val="both"/>
        <w:rPr>
          <w:rFonts w:ascii="Times New Roman" w:eastAsia="Calibri" w:hAnsi="Times New Roman" w:cs="Times New Roman"/>
          <w:sz w:val="24"/>
          <w:szCs w:val="24"/>
        </w:rPr>
      </w:pPr>
      <w:r w:rsidRPr="0020600C">
        <w:rPr>
          <w:rFonts w:ascii="Times New Roman" w:eastAsia="Calibri" w:hAnsi="Times New Roman" w:cs="Times New Roman"/>
          <w:sz w:val="24"/>
          <w:szCs w:val="24"/>
        </w:rPr>
        <w:t>В 2012 году действовали оздоровительные лагеря с дневным пребыванием детей (школьные площадки) в 29 общеобразовательных учреждениях</w:t>
      </w:r>
      <w:r>
        <w:rPr>
          <w:rFonts w:ascii="Times New Roman" w:eastAsia="Calibri" w:hAnsi="Times New Roman" w:cs="Times New Roman"/>
          <w:sz w:val="24"/>
          <w:szCs w:val="24"/>
        </w:rPr>
        <w:t>.</w:t>
      </w:r>
    </w:p>
    <w:p w:rsidR="0089153C" w:rsidRPr="0020600C" w:rsidRDefault="0089153C" w:rsidP="0089153C">
      <w:pPr>
        <w:spacing w:after="0" w:line="240" w:lineRule="auto"/>
        <w:ind w:firstLine="567"/>
        <w:jc w:val="both"/>
        <w:rPr>
          <w:rFonts w:ascii="Times New Roman" w:eastAsia="Calibri" w:hAnsi="Times New Roman" w:cs="Times New Roman"/>
          <w:sz w:val="24"/>
          <w:szCs w:val="24"/>
        </w:rPr>
      </w:pPr>
      <w:r w:rsidRPr="0020600C">
        <w:rPr>
          <w:rFonts w:ascii="Times New Roman" w:eastAsia="Calibri" w:hAnsi="Times New Roman" w:cs="Times New Roman"/>
          <w:sz w:val="24"/>
          <w:szCs w:val="24"/>
        </w:rPr>
        <w:t>Всего охвачено отдыхом 2683 ребенка. Общая сумма затраченных средств – 7 740 353 руб. (областной бюджет – 6 264 900 руб., местный бюджет – 1 105 514,1 руб., средства родителей – 369 938,9 руб.).</w:t>
      </w:r>
    </w:p>
    <w:p w:rsidR="0089153C" w:rsidRPr="008230E4" w:rsidRDefault="0089153C" w:rsidP="0089153C">
      <w:pPr>
        <w:spacing w:after="0" w:line="240" w:lineRule="auto"/>
        <w:ind w:firstLine="567"/>
        <w:jc w:val="both"/>
        <w:rPr>
          <w:rFonts w:ascii="Times New Roman" w:eastAsia="Calibri" w:hAnsi="Times New Roman" w:cs="Times New Roman"/>
          <w:sz w:val="24"/>
          <w:szCs w:val="24"/>
        </w:rPr>
      </w:pPr>
      <w:r w:rsidRPr="008230E4">
        <w:rPr>
          <w:rFonts w:ascii="Times New Roman" w:eastAsia="Calibri" w:hAnsi="Times New Roman" w:cs="Times New Roman"/>
          <w:sz w:val="24"/>
          <w:szCs w:val="24"/>
        </w:rPr>
        <w:lastRenderedPageBreak/>
        <w:t xml:space="preserve">Для организации летнего трудоустройства подростков было выделено из бюджета района 854178,35 рублей. Таким образом, 509 подростков были временно трудоустроены совместно с Центром занятости. Лагеря труда и отдыха  работали в 33-х школах,1-ом учреждении дополнительного образования. </w:t>
      </w:r>
    </w:p>
    <w:p w:rsidR="0089153C" w:rsidRDefault="0089153C" w:rsidP="0089153C">
      <w:pPr>
        <w:spacing w:after="0" w:line="240" w:lineRule="auto"/>
        <w:ind w:firstLine="567"/>
        <w:jc w:val="both"/>
        <w:rPr>
          <w:rFonts w:ascii="Times New Roman" w:eastAsia="Times New Roman" w:hAnsi="Times New Roman" w:cs="Times New Roman"/>
          <w:b/>
          <w:sz w:val="24"/>
          <w:szCs w:val="24"/>
          <w:lang w:eastAsia="ru-RU"/>
        </w:rPr>
      </w:pPr>
    </w:p>
    <w:p w:rsidR="00377F5C" w:rsidRPr="00322D39" w:rsidRDefault="00377F5C" w:rsidP="00377F5C">
      <w:pPr>
        <w:spacing w:after="0" w:line="240" w:lineRule="auto"/>
        <w:ind w:firstLine="567"/>
        <w:jc w:val="both"/>
        <w:rPr>
          <w:rFonts w:ascii="Times New Roman" w:hAnsi="Times New Roman" w:cs="Times New Roman"/>
          <w:sz w:val="24"/>
          <w:szCs w:val="24"/>
        </w:rPr>
      </w:pPr>
      <w:r w:rsidRPr="00322D39">
        <w:rPr>
          <w:rFonts w:ascii="Times New Roman" w:hAnsi="Times New Roman" w:cs="Times New Roman"/>
          <w:b/>
          <w:sz w:val="24"/>
          <w:szCs w:val="24"/>
        </w:rPr>
        <w:t>В области культуры</w:t>
      </w:r>
      <w:r w:rsidRPr="00322D39">
        <w:rPr>
          <w:rFonts w:ascii="Times New Roman" w:hAnsi="Times New Roman" w:cs="Times New Roman"/>
          <w:sz w:val="24"/>
          <w:szCs w:val="24"/>
        </w:rPr>
        <w:t xml:space="preserve"> в 2012 году удалось сделать следующее: </w:t>
      </w:r>
    </w:p>
    <w:p w:rsidR="00377F5C" w:rsidRPr="00CD47F2" w:rsidRDefault="00377F5C" w:rsidP="00377F5C">
      <w:pPr>
        <w:spacing w:after="0" w:line="240" w:lineRule="auto"/>
        <w:ind w:firstLine="567"/>
        <w:jc w:val="both"/>
        <w:rPr>
          <w:rFonts w:ascii="Times New Roman" w:hAnsi="Times New Roman" w:cs="Times New Roman"/>
          <w:sz w:val="24"/>
          <w:szCs w:val="24"/>
        </w:rPr>
      </w:pPr>
      <w:r w:rsidRPr="00322D39">
        <w:rPr>
          <w:rFonts w:ascii="Times New Roman" w:hAnsi="Times New Roman" w:cs="Times New Roman"/>
          <w:sz w:val="24"/>
          <w:szCs w:val="24"/>
        </w:rPr>
        <w:t xml:space="preserve">Участники коллективов, учащиеся учреждений культуры ДШИ Томского района приняли участие в 17-ти международных и региональных конкурсах, среди них такие как «Конкурс пианистов им. </w:t>
      </w:r>
      <w:proofErr w:type="spellStart"/>
      <w:r w:rsidRPr="00322D39">
        <w:rPr>
          <w:rFonts w:ascii="Times New Roman" w:hAnsi="Times New Roman" w:cs="Times New Roman"/>
          <w:sz w:val="24"/>
          <w:szCs w:val="24"/>
        </w:rPr>
        <w:t>Тютрюмовой</w:t>
      </w:r>
      <w:proofErr w:type="spellEnd"/>
      <w:r w:rsidRPr="00322D39">
        <w:rPr>
          <w:rFonts w:ascii="Times New Roman" w:hAnsi="Times New Roman" w:cs="Times New Roman"/>
          <w:sz w:val="24"/>
          <w:szCs w:val="24"/>
        </w:rPr>
        <w:t xml:space="preserve">»,  «Морской прибой, народный танец», «Сибирь зажигает звезды», «Поющая Сибирь», «Энергия-наш друг»,  «Когда мы все», «Сибирская </w:t>
      </w:r>
      <w:proofErr w:type="spellStart"/>
      <w:r w:rsidRPr="00322D39">
        <w:rPr>
          <w:rFonts w:ascii="Times New Roman" w:hAnsi="Times New Roman" w:cs="Times New Roman"/>
          <w:sz w:val="24"/>
          <w:szCs w:val="24"/>
        </w:rPr>
        <w:t>романсиада</w:t>
      </w:r>
      <w:proofErr w:type="spellEnd"/>
      <w:r w:rsidRPr="00322D39">
        <w:rPr>
          <w:rFonts w:ascii="Times New Roman" w:hAnsi="Times New Roman" w:cs="Times New Roman"/>
          <w:sz w:val="24"/>
          <w:szCs w:val="24"/>
        </w:rPr>
        <w:t xml:space="preserve">» и другие. Было завоевано 50 наград и призовых мест, из них одно гран-при в </w:t>
      </w:r>
      <w:r>
        <w:rPr>
          <w:rFonts w:ascii="Times New Roman" w:hAnsi="Times New Roman" w:cs="Times New Roman"/>
          <w:sz w:val="24"/>
          <w:szCs w:val="24"/>
        </w:rPr>
        <w:t>«</w:t>
      </w:r>
      <w:r w:rsidRPr="00322D39">
        <w:rPr>
          <w:rFonts w:ascii="Times New Roman" w:hAnsi="Times New Roman" w:cs="Times New Roman"/>
          <w:sz w:val="24"/>
          <w:szCs w:val="24"/>
        </w:rPr>
        <w:t>Планете талантов</w:t>
      </w:r>
      <w:r>
        <w:rPr>
          <w:rFonts w:ascii="Times New Roman" w:hAnsi="Times New Roman" w:cs="Times New Roman"/>
          <w:sz w:val="24"/>
          <w:szCs w:val="24"/>
        </w:rPr>
        <w:t>»</w:t>
      </w:r>
      <w:r w:rsidRPr="00322D39">
        <w:rPr>
          <w:rFonts w:ascii="Times New Roman" w:hAnsi="Times New Roman" w:cs="Times New Roman"/>
          <w:sz w:val="24"/>
          <w:szCs w:val="24"/>
        </w:rPr>
        <w:t xml:space="preserve">. </w:t>
      </w:r>
      <w:r>
        <w:rPr>
          <w:rFonts w:ascii="Times New Roman" w:hAnsi="Times New Roman" w:cs="Times New Roman"/>
          <w:sz w:val="24"/>
          <w:szCs w:val="24"/>
        </w:rPr>
        <w:t>За 2 место</w:t>
      </w:r>
      <w:r w:rsidRPr="00CD47F2">
        <w:rPr>
          <w:rFonts w:ascii="Times New Roman" w:hAnsi="Times New Roman" w:cs="Times New Roman"/>
          <w:sz w:val="24"/>
          <w:szCs w:val="24"/>
        </w:rPr>
        <w:t xml:space="preserve"> в областном конкурсе «Томская мозаика»</w:t>
      </w:r>
      <w:r>
        <w:rPr>
          <w:rFonts w:ascii="Times New Roman" w:hAnsi="Times New Roman" w:cs="Times New Roman"/>
          <w:sz w:val="24"/>
          <w:szCs w:val="24"/>
        </w:rPr>
        <w:t xml:space="preserve"> коллектив Томского района </w:t>
      </w:r>
      <w:r w:rsidRPr="00CD47F2">
        <w:rPr>
          <w:rFonts w:ascii="Times New Roman" w:hAnsi="Times New Roman" w:cs="Times New Roman"/>
          <w:sz w:val="24"/>
          <w:szCs w:val="24"/>
        </w:rPr>
        <w:t xml:space="preserve">получил </w:t>
      </w:r>
      <w:r>
        <w:rPr>
          <w:rFonts w:ascii="Times New Roman" w:hAnsi="Times New Roman" w:cs="Times New Roman"/>
          <w:sz w:val="24"/>
          <w:szCs w:val="24"/>
        </w:rPr>
        <w:t xml:space="preserve">в </w:t>
      </w:r>
      <w:r w:rsidRPr="00CD47F2">
        <w:rPr>
          <w:rFonts w:ascii="Times New Roman" w:hAnsi="Times New Roman" w:cs="Times New Roman"/>
          <w:sz w:val="24"/>
          <w:szCs w:val="24"/>
        </w:rPr>
        <w:t xml:space="preserve">награду 450 тыс. руб.  </w:t>
      </w:r>
    </w:p>
    <w:p w:rsidR="00377F5C" w:rsidRPr="00CD47F2" w:rsidRDefault="00377F5C" w:rsidP="00377F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CD47F2">
        <w:rPr>
          <w:rFonts w:ascii="Times New Roman" w:hAnsi="Times New Roman" w:cs="Times New Roman"/>
          <w:sz w:val="24"/>
          <w:szCs w:val="24"/>
        </w:rPr>
        <w:t xml:space="preserve"> </w:t>
      </w:r>
      <w:proofErr w:type="spellStart"/>
      <w:r w:rsidRPr="00CD47F2">
        <w:rPr>
          <w:rFonts w:ascii="Times New Roman" w:hAnsi="Times New Roman" w:cs="Times New Roman"/>
          <w:sz w:val="24"/>
          <w:szCs w:val="24"/>
        </w:rPr>
        <w:t>Зоркальцевском</w:t>
      </w:r>
      <w:proofErr w:type="spellEnd"/>
      <w:r w:rsidRPr="00CD47F2">
        <w:rPr>
          <w:rFonts w:ascii="Times New Roman" w:hAnsi="Times New Roman" w:cs="Times New Roman"/>
          <w:sz w:val="24"/>
          <w:szCs w:val="24"/>
        </w:rPr>
        <w:t xml:space="preserve"> сельском поселении прошел ежегодный международный конкурс «Праздник топора», где приняли участ</w:t>
      </w:r>
      <w:r>
        <w:rPr>
          <w:rFonts w:ascii="Times New Roman" w:hAnsi="Times New Roman" w:cs="Times New Roman"/>
          <w:sz w:val="24"/>
          <w:szCs w:val="24"/>
        </w:rPr>
        <w:t xml:space="preserve">ие умельцы из зарубежных стран, а также  коллективы всех </w:t>
      </w:r>
      <w:r w:rsidRPr="00CD47F2">
        <w:rPr>
          <w:rFonts w:ascii="Times New Roman" w:hAnsi="Times New Roman" w:cs="Times New Roman"/>
          <w:sz w:val="24"/>
          <w:szCs w:val="24"/>
        </w:rPr>
        <w:t>ДК и ДШИ</w:t>
      </w:r>
      <w:r>
        <w:rPr>
          <w:rFonts w:ascii="Times New Roman" w:hAnsi="Times New Roman" w:cs="Times New Roman"/>
          <w:sz w:val="24"/>
          <w:szCs w:val="24"/>
        </w:rPr>
        <w:t xml:space="preserve"> Томского района</w:t>
      </w:r>
      <w:r w:rsidRPr="00CD47F2">
        <w:rPr>
          <w:rFonts w:ascii="Times New Roman" w:hAnsi="Times New Roman" w:cs="Times New Roman"/>
          <w:sz w:val="24"/>
          <w:szCs w:val="24"/>
        </w:rPr>
        <w:t>.</w:t>
      </w:r>
    </w:p>
    <w:p w:rsidR="00377F5C" w:rsidRPr="00517912" w:rsidRDefault="00377F5C" w:rsidP="00377F5C">
      <w:pPr>
        <w:spacing w:after="0" w:line="240" w:lineRule="auto"/>
        <w:ind w:firstLine="567"/>
        <w:jc w:val="both"/>
        <w:rPr>
          <w:rFonts w:ascii="Times New Roman" w:hAnsi="Times New Roman" w:cs="Times New Roman"/>
          <w:sz w:val="24"/>
          <w:szCs w:val="24"/>
        </w:rPr>
      </w:pPr>
      <w:r w:rsidRPr="00CD47F2">
        <w:rPr>
          <w:rFonts w:ascii="Times New Roman" w:hAnsi="Times New Roman" w:cs="Times New Roman"/>
          <w:sz w:val="24"/>
          <w:szCs w:val="24"/>
        </w:rPr>
        <w:t xml:space="preserve">В части мероприятий по энергосбережению установлены счетчики в 2-х  учреждениях культуры (теплосчетчик в ДШИ п. Мирный, </w:t>
      </w:r>
      <w:proofErr w:type="spellStart"/>
      <w:r w:rsidRPr="00CD47F2">
        <w:rPr>
          <w:rFonts w:ascii="Times New Roman" w:hAnsi="Times New Roman" w:cs="Times New Roman"/>
          <w:sz w:val="24"/>
          <w:szCs w:val="24"/>
        </w:rPr>
        <w:t>водосчетчик</w:t>
      </w:r>
      <w:proofErr w:type="spellEnd"/>
      <w:r w:rsidRPr="00CD47F2">
        <w:rPr>
          <w:rFonts w:ascii="Times New Roman" w:hAnsi="Times New Roman" w:cs="Times New Roman"/>
          <w:sz w:val="24"/>
          <w:szCs w:val="24"/>
        </w:rPr>
        <w:t xml:space="preserve"> в ДШИ д. Кисловка).</w:t>
      </w:r>
    </w:p>
    <w:p w:rsidR="00377F5C" w:rsidRPr="00AE005A" w:rsidRDefault="00377F5C" w:rsidP="00377F5C">
      <w:pPr>
        <w:spacing w:after="0" w:line="240" w:lineRule="auto"/>
        <w:ind w:firstLine="567"/>
        <w:jc w:val="both"/>
        <w:rPr>
          <w:rFonts w:ascii="Times New Roman" w:hAnsi="Times New Roman" w:cs="Times New Roman"/>
          <w:sz w:val="24"/>
          <w:szCs w:val="24"/>
        </w:rPr>
      </w:pPr>
      <w:r w:rsidRPr="00CD47F2">
        <w:rPr>
          <w:rFonts w:ascii="Times New Roman" w:hAnsi="Times New Roman" w:cs="Times New Roman"/>
          <w:sz w:val="24"/>
          <w:szCs w:val="24"/>
        </w:rPr>
        <w:t>В текущем году проведен капитальный ремонт в 2 учреждениях культуры (МБУ «</w:t>
      </w:r>
      <w:proofErr w:type="spellStart"/>
      <w:r w:rsidRPr="00CD47F2">
        <w:rPr>
          <w:rFonts w:ascii="Times New Roman" w:hAnsi="Times New Roman" w:cs="Times New Roman"/>
          <w:sz w:val="24"/>
          <w:szCs w:val="24"/>
        </w:rPr>
        <w:t>Наумовский</w:t>
      </w:r>
      <w:proofErr w:type="spellEnd"/>
      <w:r w:rsidRPr="00CD47F2">
        <w:rPr>
          <w:rFonts w:ascii="Times New Roman" w:hAnsi="Times New Roman" w:cs="Times New Roman"/>
          <w:sz w:val="24"/>
          <w:szCs w:val="24"/>
        </w:rPr>
        <w:t xml:space="preserve"> сельский культурно – спортивный  комплекс» с. </w:t>
      </w:r>
      <w:proofErr w:type="spellStart"/>
      <w:r w:rsidRPr="00CD47F2">
        <w:rPr>
          <w:rFonts w:ascii="Times New Roman" w:hAnsi="Times New Roman" w:cs="Times New Roman"/>
          <w:sz w:val="24"/>
          <w:szCs w:val="24"/>
        </w:rPr>
        <w:t>Наумовка</w:t>
      </w:r>
      <w:proofErr w:type="spellEnd"/>
      <w:r w:rsidRPr="00CD47F2">
        <w:rPr>
          <w:rFonts w:ascii="Times New Roman" w:hAnsi="Times New Roman" w:cs="Times New Roman"/>
          <w:sz w:val="24"/>
          <w:szCs w:val="24"/>
        </w:rPr>
        <w:t xml:space="preserve">, МБУ культуры «Юбилейный» п. </w:t>
      </w:r>
      <w:proofErr w:type="spellStart"/>
      <w:r w:rsidRPr="00CD47F2">
        <w:rPr>
          <w:rFonts w:ascii="Times New Roman" w:hAnsi="Times New Roman" w:cs="Times New Roman"/>
          <w:sz w:val="24"/>
          <w:szCs w:val="24"/>
        </w:rPr>
        <w:t>Копылово</w:t>
      </w:r>
      <w:proofErr w:type="spellEnd"/>
      <w:r w:rsidRPr="00CD47F2">
        <w:rPr>
          <w:rFonts w:ascii="Times New Roman" w:hAnsi="Times New Roman" w:cs="Times New Roman"/>
          <w:sz w:val="24"/>
          <w:szCs w:val="24"/>
        </w:rPr>
        <w:t>). Продолжается ремонт в клубе с. Семилужки и МБУК Дом культуры п. Зональная Станция.</w:t>
      </w:r>
      <w:r>
        <w:rPr>
          <w:rFonts w:ascii="Times New Roman" w:hAnsi="Times New Roman" w:cs="Times New Roman"/>
          <w:sz w:val="24"/>
          <w:szCs w:val="24"/>
        </w:rPr>
        <w:t xml:space="preserve">    </w:t>
      </w:r>
    </w:p>
    <w:p w:rsidR="00377F5C" w:rsidRDefault="00377F5C" w:rsidP="00377F5C">
      <w:pPr>
        <w:spacing w:after="0" w:line="240" w:lineRule="auto"/>
        <w:ind w:firstLine="567"/>
        <w:rPr>
          <w:rFonts w:ascii="Times New Roman" w:hAnsi="Times New Roman" w:cs="Times New Roman"/>
          <w:sz w:val="24"/>
          <w:szCs w:val="24"/>
        </w:rPr>
      </w:pPr>
    </w:p>
    <w:p w:rsidR="00377F5C" w:rsidRPr="00322D39" w:rsidRDefault="00377F5C" w:rsidP="00377F5C">
      <w:pPr>
        <w:spacing w:after="0" w:line="240" w:lineRule="auto"/>
        <w:ind w:firstLine="567"/>
        <w:jc w:val="both"/>
        <w:rPr>
          <w:rFonts w:ascii="Times New Roman" w:hAnsi="Times New Roman" w:cs="Times New Roman"/>
          <w:sz w:val="24"/>
          <w:szCs w:val="24"/>
        </w:rPr>
      </w:pPr>
      <w:r w:rsidRPr="00322D39">
        <w:rPr>
          <w:rFonts w:ascii="Times New Roman" w:hAnsi="Times New Roman" w:cs="Times New Roman"/>
          <w:sz w:val="24"/>
          <w:szCs w:val="24"/>
        </w:rPr>
        <w:t xml:space="preserve">Для повышения эффективности в </w:t>
      </w:r>
      <w:r w:rsidRPr="00322D39">
        <w:rPr>
          <w:rFonts w:ascii="Times New Roman" w:hAnsi="Times New Roman" w:cs="Times New Roman"/>
          <w:b/>
          <w:sz w:val="24"/>
          <w:szCs w:val="24"/>
        </w:rPr>
        <w:t>организации физкультурно-массовой и спортивной работы,</w:t>
      </w:r>
      <w:r w:rsidRPr="00322D39">
        <w:rPr>
          <w:rFonts w:ascii="Times New Roman" w:hAnsi="Times New Roman" w:cs="Times New Roman"/>
          <w:sz w:val="24"/>
          <w:szCs w:val="24"/>
        </w:rPr>
        <w:t xml:space="preserve"> а также  привлечения населения к систематическим занятиям спортом в районе  работают 11 штатных тренеров по физической культуре и спорту, 33 инструктора по физической культуре имеется 44 спортивных залов, 21 плоскостное спортсооружение и 2 бассейна.</w:t>
      </w:r>
    </w:p>
    <w:p w:rsidR="00377F5C" w:rsidRPr="00322D39" w:rsidRDefault="00377F5C" w:rsidP="00377F5C">
      <w:pPr>
        <w:spacing w:after="0" w:line="240" w:lineRule="auto"/>
        <w:ind w:firstLine="567"/>
        <w:jc w:val="both"/>
        <w:rPr>
          <w:rFonts w:ascii="Times New Roman" w:hAnsi="Times New Roman" w:cs="Times New Roman"/>
          <w:sz w:val="24"/>
          <w:szCs w:val="24"/>
        </w:rPr>
      </w:pPr>
      <w:r w:rsidRPr="00322D39">
        <w:rPr>
          <w:rFonts w:ascii="Times New Roman" w:hAnsi="Times New Roman" w:cs="Times New Roman"/>
          <w:sz w:val="24"/>
          <w:szCs w:val="24"/>
        </w:rPr>
        <w:t xml:space="preserve">Число занимающихся физической культурой и спортом в 2012 году составило 6404 человека это 9,1% от населения района. </w:t>
      </w:r>
    </w:p>
    <w:p w:rsidR="00377F5C" w:rsidRPr="00A0072F" w:rsidRDefault="00377F5C" w:rsidP="00377F5C">
      <w:pPr>
        <w:spacing w:after="0" w:line="240" w:lineRule="auto"/>
        <w:ind w:firstLine="567"/>
        <w:jc w:val="both"/>
        <w:rPr>
          <w:rFonts w:ascii="Times New Roman" w:hAnsi="Times New Roman" w:cs="Times New Roman"/>
          <w:sz w:val="24"/>
          <w:szCs w:val="24"/>
        </w:rPr>
      </w:pPr>
      <w:r w:rsidRPr="00322D39">
        <w:rPr>
          <w:rFonts w:ascii="Times New Roman" w:hAnsi="Times New Roman" w:cs="Times New Roman"/>
          <w:sz w:val="24"/>
          <w:szCs w:val="24"/>
        </w:rPr>
        <w:t xml:space="preserve">В отчетном году сборная команда района  завоевала первое место в с. Подгорное  на зимних областных сельских спортивных играх «Снежные узоры»  и в г. Асино на летних </w:t>
      </w:r>
      <w:r w:rsidRPr="00A0072F">
        <w:rPr>
          <w:rFonts w:ascii="Times New Roman" w:hAnsi="Times New Roman" w:cs="Times New Roman"/>
          <w:sz w:val="24"/>
          <w:szCs w:val="24"/>
        </w:rPr>
        <w:t>областных  сельских спортивных  играх «Стадион для всех».</w:t>
      </w:r>
    </w:p>
    <w:p w:rsidR="00377F5C" w:rsidRPr="00A0072F" w:rsidRDefault="00377F5C" w:rsidP="00377F5C">
      <w:pPr>
        <w:spacing w:after="0" w:line="240" w:lineRule="auto"/>
        <w:ind w:firstLine="567"/>
        <w:jc w:val="both"/>
        <w:rPr>
          <w:rFonts w:ascii="Times New Roman" w:hAnsi="Times New Roman" w:cs="Times New Roman"/>
          <w:sz w:val="24"/>
          <w:szCs w:val="24"/>
        </w:rPr>
      </w:pPr>
      <w:r w:rsidRPr="00A0072F">
        <w:rPr>
          <w:rFonts w:ascii="Times New Roman" w:hAnsi="Times New Roman" w:cs="Times New Roman"/>
          <w:sz w:val="24"/>
          <w:szCs w:val="24"/>
        </w:rPr>
        <w:t xml:space="preserve">Согласно утвержденного календарного плана спортивно-массовых мероприятий в 2012 году было проведено среди населения района 42 спортивно-массовых мероприятия,  8-ая круглогодичная спартакиада по 12-ти видам спорта, в которой приняли участие 14 сельских поселений. Построено плоскостное спортивное сооружение в с. </w:t>
      </w:r>
      <w:proofErr w:type="spellStart"/>
      <w:r w:rsidRPr="00A0072F">
        <w:rPr>
          <w:rFonts w:ascii="Times New Roman" w:hAnsi="Times New Roman" w:cs="Times New Roman"/>
          <w:sz w:val="24"/>
          <w:szCs w:val="24"/>
        </w:rPr>
        <w:t>Нелюбино</w:t>
      </w:r>
      <w:proofErr w:type="spellEnd"/>
      <w:r w:rsidRPr="00A0072F">
        <w:rPr>
          <w:rFonts w:ascii="Times New Roman" w:hAnsi="Times New Roman" w:cs="Times New Roman"/>
          <w:sz w:val="24"/>
          <w:szCs w:val="24"/>
        </w:rPr>
        <w:t>, спорти</w:t>
      </w:r>
      <w:r w:rsidR="00EB0D3D">
        <w:rPr>
          <w:rFonts w:ascii="Times New Roman" w:hAnsi="Times New Roman" w:cs="Times New Roman"/>
          <w:sz w:val="24"/>
          <w:szCs w:val="24"/>
        </w:rPr>
        <w:t xml:space="preserve">вные площадки </w:t>
      </w:r>
      <w:proofErr w:type="gramStart"/>
      <w:r w:rsidR="00EB0D3D">
        <w:rPr>
          <w:rFonts w:ascii="Times New Roman" w:hAnsi="Times New Roman" w:cs="Times New Roman"/>
          <w:sz w:val="24"/>
          <w:szCs w:val="24"/>
        </w:rPr>
        <w:t>в</w:t>
      </w:r>
      <w:proofErr w:type="gramEnd"/>
      <w:r w:rsidR="00EB0D3D">
        <w:rPr>
          <w:rFonts w:ascii="Times New Roman" w:hAnsi="Times New Roman" w:cs="Times New Roman"/>
          <w:sz w:val="24"/>
          <w:szCs w:val="24"/>
        </w:rPr>
        <w:t xml:space="preserve"> с. Моряковский З</w:t>
      </w:r>
      <w:bookmarkStart w:id="1" w:name="_GoBack"/>
      <w:bookmarkEnd w:id="1"/>
      <w:r w:rsidRPr="00A0072F">
        <w:rPr>
          <w:rFonts w:ascii="Times New Roman" w:hAnsi="Times New Roman" w:cs="Times New Roman"/>
          <w:sz w:val="24"/>
          <w:szCs w:val="24"/>
        </w:rPr>
        <w:t xml:space="preserve">атон и с. Богашево, хоккейная коробка в п. </w:t>
      </w:r>
      <w:proofErr w:type="spellStart"/>
      <w:r w:rsidRPr="00A0072F">
        <w:rPr>
          <w:rFonts w:ascii="Times New Roman" w:hAnsi="Times New Roman" w:cs="Times New Roman"/>
          <w:sz w:val="24"/>
          <w:szCs w:val="24"/>
        </w:rPr>
        <w:t>Копылово</w:t>
      </w:r>
      <w:proofErr w:type="spellEnd"/>
      <w:r w:rsidRPr="00A0072F">
        <w:rPr>
          <w:rFonts w:ascii="Times New Roman" w:hAnsi="Times New Roman" w:cs="Times New Roman"/>
          <w:sz w:val="24"/>
          <w:szCs w:val="24"/>
        </w:rPr>
        <w:t xml:space="preserve">. </w:t>
      </w:r>
    </w:p>
    <w:p w:rsidR="00377F5C" w:rsidRPr="00A0072F" w:rsidRDefault="00377F5C" w:rsidP="00377F5C">
      <w:pPr>
        <w:spacing w:after="0" w:line="240" w:lineRule="auto"/>
        <w:ind w:firstLine="567"/>
        <w:jc w:val="both"/>
        <w:rPr>
          <w:rFonts w:ascii="Times New Roman" w:hAnsi="Times New Roman" w:cs="Times New Roman"/>
          <w:sz w:val="24"/>
          <w:szCs w:val="24"/>
        </w:rPr>
      </w:pPr>
      <w:r w:rsidRPr="00A0072F">
        <w:rPr>
          <w:rFonts w:ascii="Times New Roman" w:hAnsi="Times New Roman" w:cs="Times New Roman"/>
          <w:sz w:val="24"/>
          <w:szCs w:val="24"/>
        </w:rPr>
        <w:t>Сборная команда Томского района прин</w:t>
      </w:r>
      <w:r>
        <w:rPr>
          <w:rFonts w:ascii="Times New Roman" w:hAnsi="Times New Roman" w:cs="Times New Roman"/>
          <w:sz w:val="24"/>
          <w:szCs w:val="24"/>
        </w:rPr>
        <w:t>имала</w:t>
      </w:r>
      <w:r w:rsidRPr="00A0072F">
        <w:rPr>
          <w:rFonts w:ascii="Times New Roman" w:hAnsi="Times New Roman" w:cs="Times New Roman"/>
          <w:sz w:val="24"/>
          <w:szCs w:val="24"/>
        </w:rPr>
        <w:t xml:space="preserve"> участие в 10 областных соревнованиях,  в которых занимала </w:t>
      </w:r>
      <w:r>
        <w:rPr>
          <w:rFonts w:ascii="Times New Roman" w:hAnsi="Times New Roman" w:cs="Times New Roman"/>
          <w:sz w:val="24"/>
          <w:szCs w:val="24"/>
        </w:rPr>
        <w:t>призовые</w:t>
      </w:r>
      <w:r w:rsidRPr="00A0072F">
        <w:rPr>
          <w:rFonts w:ascii="Times New Roman" w:hAnsi="Times New Roman" w:cs="Times New Roman"/>
          <w:sz w:val="24"/>
          <w:szCs w:val="24"/>
        </w:rPr>
        <w:t xml:space="preserve"> места, а также во всероссийских соревнованиях</w:t>
      </w:r>
      <w:r>
        <w:rPr>
          <w:rFonts w:ascii="Times New Roman" w:hAnsi="Times New Roman" w:cs="Times New Roman"/>
          <w:sz w:val="24"/>
          <w:szCs w:val="24"/>
        </w:rPr>
        <w:t xml:space="preserve">  </w:t>
      </w:r>
      <w:r w:rsidRPr="00A0072F">
        <w:rPr>
          <w:rFonts w:ascii="Times New Roman" w:hAnsi="Times New Roman" w:cs="Times New Roman"/>
          <w:sz w:val="24"/>
          <w:szCs w:val="24"/>
        </w:rPr>
        <w:t xml:space="preserve">по лыжным гонкам, гиревому спорту, русской лапте и  баскетболу. </w:t>
      </w:r>
      <w:r w:rsidRPr="00A0072F">
        <w:rPr>
          <w:rFonts w:ascii="Times New Roman" w:hAnsi="Times New Roman" w:cs="Times New Roman"/>
          <w:sz w:val="24"/>
          <w:szCs w:val="24"/>
        </w:rPr>
        <w:tab/>
      </w:r>
    </w:p>
    <w:p w:rsidR="00377F5C" w:rsidRPr="00DB72EE" w:rsidRDefault="00377F5C" w:rsidP="00377F5C">
      <w:pPr>
        <w:spacing w:after="0" w:line="240" w:lineRule="auto"/>
        <w:ind w:firstLine="567"/>
        <w:jc w:val="both"/>
        <w:rPr>
          <w:rFonts w:ascii="Times New Roman" w:hAnsi="Times New Roman" w:cs="Times New Roman"/>
          <w:sz w:val="24"/>
          <w:szCs w:val="24"/>
        </w:rPr>
      </w:pPr>
      <w:r w:rsidRPr="00DB72EE">
        <w:rPr>
          <w:rFonts w:ascii="Times New Roman" w:hAnsi="Times New Roman" w:cs="Times New Roman"/>
          <w:sz w:val="24"/>
          <w:szCs w:val="24"/>
        </w:rPr>
        <w:t>В районной газете «Томское предместье» периодически  отражается спортивная жизнь района, транслируются по радио интервью о состоянии и проблемах физической культуры и спорта в районе.</w:t>
      </w:r>
    </w:p>
    <w:p w:rsidR="0089153C" w:rsidRDefault="0089153C" w:rsidP="00AF17F4">
      <w:pPr>
        <w:spacing w:after="0" w:line="240" w:lineRule="auto"/>
        <w:ind w:firstLine="567"/>
        <w:rPr>
          <w:rFonts w:ascii="Times New Roman" w:eastAsia="Times New Roman" w:hAnsi="Times New Roman" w:cs="Times New Roman"/>
          <w:b/>
          <w:sz w:val="24"/>
          <w:szCs w:val="24"/>
          <w:lang w:eastAsia="ru-RU"/>
        </w:rPr>
      </w:pPr>
    </w:p>
    <w:p w:rsidR="00D30F0A" w:rsidRPr="00C906FC" w:rsidRDefault="00D30F0A" w:rsidP="00D30F0A">
      <w:pPr>
        <w:spacing w:after="0" w:line="240" w:lineRule="auto"/>
        <w:ind w:firstLine="540"/>
        <w:jc w:val="both"/>
        <w:rPr>
          <w:rFonts w:ascii="Times New Roman" w:hAnsi="Times New Roman" w:cs="Times New Roman"/>
          <w:sz w:val="24"/>
          <w:szCs w:val="24"/>
        </w:rPr>
      </w:pPr>
      <w:r w:rsidRPr="00377F5C">
        <w:rPr>
          <w:rFonts w:ascii="Times New Roman" w:hAnsi="Times New Roman" w:cs="Times New Roman"/>
          <w:b/>
          <w:sz w:val="24"/>
          <w:szCs w:val="24"/>
        </w:rPr>
        <w:t>Муниципальное имущество</w:t>
      </w:r>
      <w:r w:rsidRPr="00C906FC">
        <w:rPr>
          <w:rFonts w:ascii="Times New Roman" w:hAnsi="Times New Roman" w:cs="Times New Roman"/>
          <w:sz w:val="24"/>
          <w:szCs w:val="24"/>
        </w:rPr>
        <w:t xml:space="preserve"> </w:t>
      </w:r>
      <w:r w:rsidR="00377F5C">
        <w:rPr>
          <w:rFonts w:ascii="Times New Roman" w:hAnsi="Times New Roman" w:cs="Times New Roman"/>
          <w:sz w:val="24"/>
          <w:szCs w:val="24"/>
        </w:rPr>
        <w:t xml:space="preserve">Томского района </w:t>
      </w:r>
      <w:proofErr w:type="spellStart"/>
      <w:r w:rsidRPr="00C906FC">
        <w:rPr>
          <w:rFonts w:ascii="Times New Roman" w:hAnsi="Times New Roman" w:cs="Times New Roman"/>
          <w:sz w:val="24"/>
          <w:szCs w:val="24"/>
        </w:rPr>
        <w:t>по-объектно</w:t>
      </w:r>
      <w:proofErr w:type="spellEnd"/>
      <w:r w:rsidRPr="00C906FC">
        <w:rPr>
          <w:rFonts w:ascii="Times New Roman" w:hAnsi="Times New Roman" w:cs="Times New Roman"/>
          <w:sz w:val="24"/>
          <w:szCs w:val="24"/>
        </w:rPr>
        <w:t xml:space="preserve"> зарегистрировано в Реестре муниципальной собственности. </w:t>
      </w:r>
      <w:r w:rsidR="00377F5C">
        <w:rPr>
          <w:rFonts w:ascii="Times New Roman" w:hAnsi="Times New Roman" w:cs="Times New Roman"/>
          <w:sz w:val="24"/>
          <w:szCs w:val="24"/>
        </w:rPr>
        <w:t>Администрация Томского района</w:t>
      </w:r>
      <w:r w:rsidRPr="00C906FC">
        <w:rPr>
          <w:rFonts w:ascii="Times New Roman" w:hAnsi="Times New Roman" w:cs="Times New Roman"/>
          <w:sz w:val="24"/>
          <w:szCs w:val="24"/>
        </w:rPr>
        <w:t xml:space="preserve"> оформляет документы и регистрирует в установленно</w:t>
      </w:r>
      <w:r w:rsidR="00377F5C">
        <w:rPr>
          <w:rFonts w:ascii="Times New Roman" w:hAnsi="Times New Roman" w:cs="Times New Roman"/>
          <w:sz w:val="24"/>
          <w:szCs w:val="24"/>
        </w:rPr>
        <w:t>м порядке право муниципальной со</w:t>
      </w:r>
      <w:r w:rsidRPr="00C906FC">
        <w:rPr>
          <w:rFonts w:ascii="Times New Roman" w:hAnsi="Times New Roman" w:cs="Times New Roman"/>
          <w:sz w:val="24"/>
          <w:szCs w:val="24"/>
        </w:rPr>
        <w:t>бственности на объекты. В 2012 году право собственности муниципального образования «Томский район» зарегистрировано на 17 объектов.</w:t>
      </w:r>
    </w:p>
    <w:p w:rsidR="00D30F0A" w:rsidRPr="00C906FC" w:rsidRDefault="00D30F0A" w:rsidP="00D30F0A">
      <w:pPr>
        <w:spacing w:after="0" w:line="240" w:lineRule="auto"/>
        <w:ind w:firstLine="540"/>
        <w:jc w:val="both"/>
        <w:rPr>
          <w:rFonts w:ascii="Times New Roman" w:hAnsi="Times New Roman" w:cs="Times New Roman"/>
          <w:sz w:val="24"/>
          <w:szCs w:val="24"/>
        </w:rPr>
      </w:pPr>
      <w:r w:rsidRPr="00C906FC">
        <w:rPr>
          <w:rFonts w:ascii="Times New Roman" w:hAnsi="Times New Roman" w:cs="Times New Roman"/>
          <w:sz w:val="24"/>
          <w:szCs w:val="24"/>
        </w:rPr>
        <w:t>По состоянию на 01.01.2013 действовало 54 договора аренды и 93 договора безвозмездного пользования муниципального имущества.</w:t>
      </w:r>
    </w:p>
    <w:p w:rsidR="00D30F0A" w:rsidRPr="00C906FC" w:rsidRDefault="00D30F0A" w:rsidP="00D30F0A">
      <w:pPr>
        <w:spacing w:after="0" w:line="240" w:lineRule="auto"/>
        <w:ind w:firstLine="540"/>
        <w:jc w:val="both"/>
        <w:rPr>
          <w:rFonts w:ascii="Times New Roman" w:hAnsi="Times New Roman" w:cs="Times New Roman"/>
          <w:sz w:val="24"/>
          <w:szCs w:val="24"/>
        </w:rPr>
      </w:pPr>
      <w:r w:rsidRPr="00C906FC">
        <w:rPr>
          <w:rFonts w:ascii="Times New Roman" w:hAnsi="Times New Roman" w:cs="Times New Roman"/>
          <w:sz w:val="24"/>
          <w:szCs w:val="24"/>
        </w:rPr>
        <w:lastRenderedPageBreak/>
        <w:t xml:space="preserve">Всего за 2012 год было заключено 3 договора аренды и 42 договора безвозмездного пользования муниципального имущества.  </w:t>
      </w:r>
    </w:p>
    <w:p w:rsidR="00D30F0A" w:rsidRPr="00C906FC" w:rsidRDefault="00D30F0A" w:rsidP="00D30F0A">
      <w:pPr>
        <w:spacing w:after="0" w:line="240" w:lineRule="auto"/>
        <w:ind w:firstLine="540"/>
        <w:jc w:val="both"/>
        <w:rPr>
          <w:rFonts w:ascii="Times New Roman" w:hAnsi="Times New Roman" w:cs="Times New Roman"/>
          <w:sz w:val="24"/>
          <w:szCs w:val="24"/>
        </w:rPr>
      </w:pPr>
      <w:r w:rsidRPr="00C906FC">
        <w:rPr>
          <w:rFonts w:ascii="Times New Roman" w:hAnsi="Times New Roman" w:cs="Times New Roman"/>
          <w:sz w:val="24"/>
          <w:szCs w:val="24"/>
        </w:rPr>
        <w:t>Доходы от сдачи в аренду имущества в 2012 году составили 2793 тыс. рублей.</w:t>
      </w:r>
    </w:p>
    <w:p w:rsidR="00D30F0A" w:rsidRPr="00C906FC" w:rsidRDefault="00D30F0A" w:rsidP="00D30F0A">
      <w:pPr>
        <w:spacing w:after="0" w:line="240" w:lineRule="auto"/>
        <w:ind w:firstLine="540"/>
        <w:jc w:val="both"/>
        <w:rPr>
          <w:rFonts w:ascii="Times New Roman" w:hAnsi="Times New Roman" w:cs="Times New Roman"/>
          <w:sz w:val="24"/>
          <w:szCs w:val="24"/>
        </w:rPr>
      </w:pPr>
      <w:r w:rsidRPr="00C906FC">
        <w:rPr>
          <w:rFonts w:ascii="Times New Roman" w:hAnsi="Times New Roman" w:cs="Times New Roman"/>
          <w:sz w:val="24"/>
          <w:szCs w:val="24"/>
        </w:rPr>
        <w:t xml:space="preserve">В течение 2012 года </w:t>
      </w:r>
      <w:r w:rsidR="00377F5C">
        <w:rPr>
          <w:rFonts w:ascii="Times New Roman" w:hAnsi="Times New Roman" w:cs="Times New Roman"/>
          <w:sz w:val="24"/>
          <w:szCs w:val="24"/>
        </w:rPr>
        <w:t>проведено 7 выездов</w:t>
      </w:r>
      <w:r w:rsidRPr="00C906FC">
        <w:rPr>
          <w:rFonts w:ascii="Times New Roman" w:hAnsi="Times New Roman" w:cs="Times New Roman"/>
          <w:sz w:val="24"/>
          <w:szCs w:val="24"/>
        </w:rPr>
        <w:t xml:space="preserve"> по проверке эффективности использования муниципального имущества, находящегося в оперативном управлении муниципальных учреждений. </w:t>
      </w:r>
      <w:r w:rsidR="00377F5C">
        <w:rPr>
          <w:rFonts w:ascii="Times New Roman" w:hAnsi="Times New Roman" w:cs="Times New Roman"/>
          <w:sz w:val="24"/>
          <w:szCs w:val="24"/>
        </w:rPr>
        <w:t>П</w:t>
      </w:r>
      <w:r w:rsidRPr="00C906FC">
        <w:rPr>
          <w:rFonts w:ascii="Times New Roman" w:hAnsi="Times New Roman" w:cs="Times New Roman"/>
          <w:sz w:val="24"/>
          <w:szCs w:val="24"/>
        </w:rPr>
        <w:t xml:space="preserve">роверено использование муниципального имущества 7 общеобразовательных учреждений, 6 детских дошкольных образовательных учреждений и 6 медицинских учреждений. Нарушений по использованию и сохранности муниципального имущества не установлено. </w:t>
      </w:r>
    </w:p>
    <w:p w:rsidR="00D30F0A" w:rsidRDefault="00D30F0A" w:rsidP="00D30F0A">
      <w:pPr>
        <w:spacing w:after="0" w:line="240" w:lineRule="auto"/>
        <w:ind w:firstLine="540"/>
        <w:jc w:val="both"/>
        <w:rPr>
          <w:rFonts w:ascii="Times New Roman" w:hAnsi="Times New Roman" w:cs="Times New Roman"/>
          <w:sz w:val="24"/>
          <w:szCs w:val="24"/>
          <w:highlight w:val="yellow"/>
        </w:rPr>
      </w:pPr>
    </w:p>
    <w:p w:rsidR="009C52C3" w:rsidRPr="00C906FC" w:rsidRDefault="002B569A" w:rsidP="009C52C3">
      <w:pPr>
        <w:pStyle w:val="ConsPlusNormal"/>
        <w:ind w:firstLine="540"/>
        <w:jc w:val="both"/>
        <w:rPr>
          <w:rFonts w:ascii="Times New Roman" w:hAnsi="Times New Roman" w:cs="Times New Roman"/>
          <w:sz w:val="24"/>
          <w:szCs w:val="24"/>
        </w:rPr>
      </w:pPr>
      <w:r w:rsidRPr="00C906FC">
        <w:rPr>
          <w:rFonts w:ascii="Times New Roman" w:hAnsi="Times New Roman" w:cs="Times New Roman"/>
          <w:sz w:val="24"/>
          <w:szCs w:val="24"/>
        </w:rPr>
        <w:t>В</w:t>
      </w:r>
      <w:r w:rsidR="00B634AB" w:rsidRPr="00C906FC">
        <w:rPr>
          <w:rFonts w:ascii="Times New Roman" w:hAnsi="Times New Roman" w:cs="Times New Roman"/>
          <w:sz w:val="24"/>
          <w:szCs w:val="24"/>
        </w:rPr>
        <w:t xml:space="preserve"> 2012</w:t>
      </w:r>
      <w:r w:rsidR="009C52C3" w:rsidRPr="00C906FC">
        <w:rPr>
          <w:rFonts w:ascii="Times New Roman" w:hAnsi="Times New Roman" w:cs="Times New Roman"/>
          <w:sz w:val="24"/>
          <w:szCs w:val="24"/>
        </w:rPr>
        <w:t xml:space="preserve"> год</w:t>
      </w:r>
      <w:r w:rsidRPr="00C906FC">
        <w:rPr>
          <w:rFonts w:ascii="Times New Roman" w:hAnsi="Times New Roman" w:cs="Times New Roman"/>
          <w:sz w:val="24"/>
          <w:szCs w:val="24"/>
        </w:rPr>
        <w:t>у</w:t>
      </w:r>
      <w:r w:rsidR="009C52C3" w:rsidRPr="00C906FC">
        <w:rPr>
          <w:rFonts w:ascii="Times New Roman" w:hAnsi="Times New Roman" w:cs="Times New Roman"/>
          <w:sz w:val="24"/>
          <w:szCs w:val="24"/>
        </w:rPr>
        <w:t xml:space="preserve"> </w:t>
      </w:r>
      <w:r w:rsidR="009C52C3" w:rsidRPr="00C906FC">
        <w:rPr>
          <w:rFonts w:ascii="Times New Roman" w:hAnsi="Times New Roman" w:cs="Times New Roman"/>
          <w:b/>
          <w:sz w:val="24"/>
          <w:szCs w:val="24"/>
        </w:rPr>
        <w:t>по земельным вопросам</w:t>
      </w:r>
      <w:r w:rsidR="009C52C3" w:rsidRPr="00C906FC">
        <w:rPr>
          <w:rFonts w:ascii="Times New Roman" w:hAnsi="Times New Roman" w:cs="Times New Roman"/>
          <w:sz w:val="24"/>
          <w:szCs w:val="24"/>
        </w:rPr>
        <w:t xml:space="preserve"> в Администрацию района поступило </w:t>
      </w:r>
      <w:r w:rsidR="002538C4" w:rsidRPr="00C906FC">
        <w:rPr>
          <w:rFonts w:ascii="Times New Roman" w:hAnsi="Times New Roman" w:cs="Times New Roman"/>
          <w:bCs/>
          <w:sz w:val="24"/>
          <w:szCs w:val="24"/>
        </w:rPr>
        <w:t>5979</w:t>
      </w:r>
      <w:r w:rsidR="00830E9C" w:rsidRPr="00C906FC">
        <w:rPr>
          <w:rFonts w:ascii="Times New Roman" w:hAnsi="Times New Roman" w:cs="Times New Roman"/>
          <w:bCs/>
          <w:sz w:val="24"/>
          <w:szCs w:val="24"/>
        </w:rPr>
        <w:t xml:space="preserve"> </w:t>
      </w:r>
      <w:r w:rsidR="00FF4E3D" w:rsidRPr="00C906FC">
        <w:rPr>
          <w:rFonts w:ascii="Times New Roman" w:hAnsi="Times New Roman" w:cs="Times New Roman"/>
          <w:sz w:val="24"/>
          <w:szCs w:val="24"/>
        </w:rPr>
        <w:t>заявлений</w:t>
      </w:r>
      <w:r w:rsidR="009C52C3" w:rsidRPr="00C906FC">
        <w:rPr>
          <w:rFonts w:ascii="Times New Roman" w:hAnsi="Times New Roman" w:cs="Times New Roman"/>
          <w:sz w:val="24"/>
          <w:szCs w:val="24"/>
        </w:rPr>
        <w:t xml:space="preserve"> граждан и юридических лиц</w:t>
      </w:r>
      <w:r w:rsidR="00662F97">
        <w:rPr>
          <w:rFonts w:ascii="Times New Roman" w:hAnsi="Times New Roman" w:cs="Times New Roman"/>
          <w:bCs/>
          <w:sz w:val="24"/>
          <w:szCs w:val="24"/>
        </w:rPr>
        <w:t xml:space="preserve">, что больше </w:t>
      </w:r>
      <w:r w:rsidR="00662F97" w:rsidRPr="00C906FC">
        <w:rPr>
          <w:rFonts w:ascii="Times New Roman" w:hAnsi="Times New Roman" w:cs="Times New Roman"/>
          <w:bCs/>
          <w:sz w:val="24"/>
          <w:szCs w:val="24"/>
        </w:rPr>
        <w:t xml:space="preserve">на 9,3% </w:t>
      </w:r>
      <w:r w:rsidR="00662F97">
        <w:rPr>
          <w:rFonts w:ascii="Times New Roman" w:hAnsi="Times New Roman" w:cs="Times New Roman"/>
          <w:bCs/>
          <w:sz w:val="24"/>
          <w:szCs w:val="24"/>
        </w:rPr>
        <w:t>по сравнению с 2011 годом</w:t>
      </w:r>
      <w:r w:rsidR="009C52C3" w:rsidRPr="00C906FC">
        <w:rPr>
          <w:rFonts w:ascii="Times New Roman" w:hAnsi="Times New Roman" w:cs="Times New Roman"/>
          <w:sz w:val="24"/>
          <w:szCs w:val="24"/>
        </w:rPr>
        <w:t>.</w:t>
      </w:r>
    </w:p>
    <w:p w:rsidR="009C52C3" w:rsidRDefault="009C52C3" w:rsidP="009C52C3">
      <w:pPr>
        <w:pStyle w:val="ConsPlusNormal"/>
        <w:ind w:firstLine="540"/>
        <w:jc w:val="both"/>
        <w:rPr>
          <w:rFonts w:ascii="Times New Roman" w:hAnsi="Times New Roman" w:cs="Times New Roman"/>
          <w:sz w:val="24"/>
          <w:szCs w:val="24"/>
        </w:rPr>
      </w:pPr>
      <w:r w:rsidRPr="00C906FC">
        <w:rPr>
          <w:rFonts w:ascii="Times New Roman" w:hAnsi="Times New Roman" w:cs="Times New Roman"/>
          <w:sz w:val="24"/>
          <w:szCs w:val="24"/>
        </w:rPr>
        <w:t xml:space="preserve">На основании поступивших заявлений подготовлено </w:t>
      </w:r>
      <w:r w:rsidR="00C1082C" w:rsidRPr="00C906FC">
        <w:rPr>
          <w:rFonts w:ascii="Times New Roman" w:hAnsi="Times New Roman" w:cs="Times New Roman"/>
          <w:bCs/>
          <w:sz w:val="24"/>
          <w:szCs w:val="24"/>
        </w:rPr>
        <w:t>4320</w:t>
      </w:r>
      <w:r w:rsidRPr="00C906FC">
        <w:rPr>
          <w:rFonts w:ascii="Times New Roman" w:hAnsi="Times New Roman" w:cs="Times New Roman"/>
          <w:sz w:val="24"/>
          <w:szCs w:val="24"/>
        </w:rPr>
        <w:t xml:space="preserve"> письменных ответов и </w:t>
      </w:r>
      <w:r w:rsidR="00C1082C" w:rsidRPr="00C906FC">
        <w:rPr>
          <w:rFonts w:ascii="Times New Roman" w:hAnsi="Times New Roman" w:cs="Times New Roman"/>
          <w:bCs/>
          <w:sz w:val="24"/>
          <w:szCs w:val="24"/>
        </w:rPr>
        <w:t>3182</w:t>
      </w:r>
      <w:r w:rsidRPr="00C906FC">
        <w:rPr>
          <w:rFonts w:ascii="Times New Roman" w:hAnsi="Times New Roman" w:cs="Times New Roman"/>
          <w:sz w:val="24"/>
          <w:szCs w:val="24"/>
        </w:rPr>
        <w:t xml:space="preserve"> </w:t>
      </w:r>
      <w:r w:rsidR="00377F5C">
        <w:rPr>
          <w:rFonts w:ascii="Times New Roman" w:hAnsi="Times New Roman" w:cs="Times New Roman"/>
          <w:sz w:val="24"/>
          <w:szCs w:val="24"/>
        </w:rPr>
        <w:t>постановления</w:t>
      </w:r>
      <w:r w:rsidRPr="00C906FC">
        <w:rPr>
          <w:rFonts w:ascii="Times New Roman" w:hAnsi="Times New Roman" w:cs="Times New Roman"/>
          <w:sz w:val="24"/>
          <w:szCs w:val="24"/>
        </w:rPr>
        <w:t xml:space="preserve"> о предоставлении земельных участков в аренду, безвозмездное пользование, собственность, </w:t>
      </w:r>
      <w:r w:rsidR="00377F5C">
        <w:rPr>
          <w:rFonts w:ascii="Times New Roman" w:hAnsi="Times New Roman" w:cs="Times New Roman"/>
          <w:sz w:val="24"/>
          <w:szCs w:val="24"/>
        </w:rPr>
        <w:t>постановления</w:t>
      </w:r>
      <w:r w:rsidR="00FF4E3D" w:rsidRPr="00C906FC">
        <w:rPr>
          <w:rFonts w:ascii="Times New Roman" w:hAnsi="Times New Roman" w:cs="Times New Roman"/>
          <w:sz w:val="24"/>
          <w:szCs w:val="24"/>
        </w:rPr>
        <w:t xml:space="preserve"> </w:t>
      </w:r>
      <w:r w:rsidRPr="00C906FC">
        <w:rPr>
          <w:rFonts w:ascii="Times New Roman" w:hAnsi="Times New Roman" w:cs="Times New Roman"/>
          <w:sz w:val="24"/>
          <w:szCs w:val="24"/>
        </w:rPr>
        <w:t>об утверждении схем расположения земельного участка на кадастровом плане, о внесении изменений в ранее изданные постановления.</w:t>
      </w:r>
    </w:p>
    <w:p w:rsidR="00377F5C" w:rsidRPr="00377F5C" w:rsidRDefault="00377F5C" w:rsidP="00377F5C">
      <w:pPr>
        <w:suppressAutoHyphens/>
        <w:spacing w:after="0" w:line="240" w:lineRule="auto"/>
        <w:ind w:firstLine="60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состоянию на 3</w:t>
      </w:r>
      <w:r w:rsidRPr="00377F5C">
        <w:rPr>
          <w:rFonts w:ascii="Times New Roman" w:eastAsia="Times New Roman" w:hAnsi="Times New Roman" w:cs="Times New Roman"/>
          <w:sz w:val="24"/>
          <w:szCs w:val="24"/>
          <w:lang w:eastAsia="ar-SA"/>
        </w:rPr>
        <w:t>1.12.2012 на торгах продано 7 земельных участков:</w:t>
      </w:r>
    </w:p>
    <w:p w:rsidR="00377F5C" w:rsidRPr="00377F5C" w:rsidRDefault="00377F5C" w:rsidP="00377F5C">
      <w:pPr>
        <w:suppressAutoHyphens/>
        <w:spacing w:after="0" w:line="240" w:lineRule="auto"/>
        <w:ind w:firstLine="600"/>
        <w:jc w:val="both"/>
        <w:rPr>
          <w:rFonts w:ascii="Times New Roman" w:eastAsia="Times New Roman" w:hAnsi="Times New Roman" w:cs="Times New Roman"/>
          <w:sz w:val="24"/>
          <w:szCs w:val="24"/>
          <w:lang w:eastAsia="ar-SA"/>
        </w:rPr>
      </w:pPr>
      <w:r w:rsidRPr="00377F5C">
        <w:rPr>
          <w:rFonts w:ascii="Times New Roman" w:eastAsia="Times New Roman" w:hAnsi="Times New Roman" w:cs="Times New Roman"/>
          <w:sz w:val="24"/>
          <w:szCs w:val="24"/>
          <w:lang w:eastAsia="ar-SA"/>
        </w:rPr>
        <w:t xml:space="preserve">- с. </w:t>
      </w:r>
      <w:proofErr w:type="spellStart"/>
      <w:r w:rsidRPr="00377F5C">
        <w:rPr>
          <w:rFonts w:ascii="Times New Roman" w:eastAsia="Times New Roman" w:hAnsi="Times New Roman" w:cs="Times New Roman"/>
          <w:sz w:val="24"/>
          <w:szCs w:val="24"/>
          <w:lang w:eastAsia="ar-SA"/>
        </w:rPr>
        <w:t>Лучаново</w:t>
      </w:r>
      <w:proofErr w:type="spellEnd"/>
      <w:r w:rsidRPr="00377F5C">
        <w:rPr>
          <w:rFonts w:ascii="Times New Roman" w:eastAsia="Times New Roman" w:hAnsi="Times New Roman" w:cs="Times New Roman"/>
          <w:sz w:val="24"/>
          <w:szCs w:val="24"/>
          <w:lang w:eastAsia="ar-SA"/>
        </w:rPr>
        <w:t xml:space="preserve"> (продано 2 участка на общую сумму 10 424 600 руб.);</w:t>
      </w:r>
    </w:p>
    <w:p w:rsidR="00377F5C" w:rsidRPr="00377F5C" w:rsidRDefault="00377F5C" w:rsidP="00377F5C">
      <w:pPr>
        <w:suppressAutoHyphens/>
        <w:spacing w:after="0" w:line="240" w:lineRule="auto"/>
        <w:ind w:firstLine="600"/>
        <w:jc w:val="both"/>
        <w:rPr>
          <w:rFonts w:ascii="Times New Roman" w:eastAsia="Times New Roman" w:hAnsi="Times New Roman" w:cs="Times New Roman"/>
          <w:sz w:val="24"/>
          <w:szCs w:val="24"/>
          <w:lang w:eastAsia="ar-SA"/>
        </w:rPr>
      </w:pPr>
      <w:r w:rsidRPr="00377F5C">
        <w:rPr>
          <w:rFonts w:ascii="Times New Roman" w:eastAsia="Times New Roman" w:hAnsi="Times New Roman" w:cs="Times New Roman"/>
          <w:sz w:val="24"/>
          <w:szCs w:val="24"/>
          <w:lang w:eastAsia="ar-SA"/>
        </w:rPr>
        <w:t>- с. Моряковский Затон (продан 1 участок на сумму 221 000 руб.);</w:t>
      </w:r>
    </w:p>
    <w:p w:rsidR="00377F5C" w:rsidRPr="00377F5C" w:rsidRDefault="00377F5C" w:rsidP="00377F5C">
      <w:pPr>
        <w:suppressAutoHyphens/>
        <w:spacing w:after="0" w:line="240" w:lineRule="auto"/>
        <w:jc w:val="both"/>
        <w:rPr>
          <w:rFonts w:ascii="Times New Roman" w:eastAsia="Times New Roman" w:hAnsi="Times New Roman" w:cs="Times New Roman"/>
          <w:sz w:val="24"/>
          <w:szCs w:val="24"/>
          <w:lang w:eastAsia="ar-SA"/>
        </w:rPr>
      </w:pPr>
      <w:r w:rsidRPr="00377F5C">
        <w:rPr>
          <w:rFonts w:ascii="Times New Roman" w:eastAsia="Times New Roman" w:hAnsi="Times New Roman" w:cs="Times New Roman"/>
          <w:sz w:val="24"/>
          <w:szCs w:val="24"/>
          <w:lang w:eastAsia="ar-SA"/>
        </w:rPr>
        <w:t xml:space="preserve">          - п. </w:t>
      </w:r>
      <w:proofErr w:type="spellStart"/>
      <w:r w:rsidRPr="00377F5C">
        <w:rPr>
          <w:rFonts w:ascii="Times New Roman" w:eastAsia="Times New Roman" w:hAnsi="Times New Roman" w:cs="Times New Roman"/>
          <w:sz w:val="24"/>
          <w:szCs w:val="24"/>
          <w:lang w:eastAsia="ar-SA"/>
        </w:rPr>
        <w:t>Коларово</w:t>
      </w:r>
      <w:proofErr w:type="spellEnd"/>
      <w:r w:rsidRPr="00377F5C">
        <w:rPr>
          <w:rFonts w:ascii="Times New Roman" w:eastAsia="Times New Roman" w:hAnsi="Times New Roman" w:cs="Times New Roman"/>
          <w:sz w:val="24"/>
          <w:szCs w:val="24"/>
          <w:lang w:eastAsia="ar-SA"/>
        </w:rPr>
        <w:t xml:space="preserve"> (продано 4 участка на общую сумму 319 707,05 руб.).</w:t>
      </w:r>
    </w:p>
    <w:p w:rsidR="00377F5C" w:rsidRPr="00377F5C" w:rsidRDefault="00377F5C" w:rsidP="00377F5C">
      <w:pPr>
        <w:suppressAutoHyphens/>
        <w:spacing w:after="0" w:line="240" w:lineRule="auto"/>
        <w:ind w:firstLine="60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 также</w:t>
      </w:r>
      <w:r w:rsidRPr="00377F5C">
        <w:rPr>
          <w:rFonts w:ascii="Times New Roman" w:eastAsia="Times New Roman" w:hAnsi="Times New Roman" w:cs="Times New Roman"/>
          <w:sz w:val="24"/>
          <w:szCs w:val="24"/>
          <w:lang w:eastAsia="ar-SA"/>
        </w:rPr>
        <w:t xml:space="preserve"> проведен аукцион по продаже двух земельных участков в </w:t>
      </w:r>
      <w:proofErr w:type="spellStart"/>
      <w:r w:rsidRPr="00377F5C">
        <w:rPr>
          <w:rFonts w:ascii="Times New Roman" w:eastAsia="Times New Roman" w:hAnsi="Times New Roman" w:cs="Times New Roman"/>
          <w:sz w:val="24"/>
          <w:szCs w:val="24"/>
          <w:lang w:eastAsia="ar-SA"/>
        </w:rPr>
        <w:t>окр</w:t>
      </w:r>
      <w:proofErr w:type="spellEnd"/>
      <w:r w:rsidRPr="00377F5C">
        <w:rPr>
          <w:rFonts w:ascii="Times New Roman" w:eastAsia="Times New Roman" w:hAnsi="Times New Roman" w:cs="Times New Roman"/>
          <w:sz w:val="24"/>
          <w:szCs w:val="24"/>
          <w:lang w:eastAsia="ar-SA"/>
        </w:rPr>
        <w:t xml:space="preserve">. п. </w:t>
      </w:r>
      <w:proofErr w:type="spellStart"/>
      <w:r w:rsidRPr="00377F5C">
        <w:rPr>
          <w:rFonts w:ascii="Times New Roman" w:eastAsia="Times New Roman" w:hAnsi="Times New Roman" w:cs="Times New Roman"/>
          <w:sz w:val="24"/>
          <w:szCs w:val="24"/>
          <w:lang w:eastAsia="ar-SA"/>
        </w:rPr>
        <w:t>Копылово</w:t>
      </w:r>
      <w:proofErr w:type="spellEnd"/>
      <w:r w:rsidRPr="00377F5C">
        <w:rPr>
          <w:rFonts w:ascii="Times New Roman" w:eastAsia="Times New Roman" w:hAnsi="Times New Roman" w:cs="Times New Roman"/>
          <w:sz w:val="24"/>
          <w:szCs w:val="24"/>
          <w:lang w:eastAsia="ar-SA"/>
        </w:rPr>
        <w:t xml:space="preserve"> общей площадью 126 980 кв. м. на общую сумму 8 092 000 руб. Аукцион состоялся, участки проданы за 8 253 000 руб. Целевое назначение и разрешенное использование - для размещения объектов промышленности, сооружений и объектов материально-технического снабжения. Обременений и ограничений в использовании нет.</w:t>
      </w:r>
    </w:p>
    <w:p w:rsidR="00377F5C" w:rsidRPr="00C906FC" w:rsidRDefault="00377F5C" w:rsidP="00377F5C">
      <w:pPr>
        <w:pStyle w:val="ConsPlusNormal"/>
        <w:ind w:firstLine="540"/>
        <w:jc w:val="both"/>
        <w:rPr>
          <w:rFonts w:ascii="Times New Roman" w:hAnsi="Times New Roman" w:cs="Times New Roman"/>
          <w:bCs/>
          <w:sz w:val="24"/>
          <w:szCs w:val="24"/>
        </w:rPr>
      </w:pPr>
      <w:r w:rsidRPr="00C906FC">
        <w:rPr>
          <w:rFonts w:ascii="Times New Roman" w:hAnsi="Times New Roman" w:cs="Times New Roman"/>
          <w:sz w:val="24"/>
          <w:szCs w:val="24"/>
        </w:rPr>
        <w:t xml:space="preserve">В течении 2012 года заключено 638 договоров купли-продажи земельных участков на сумму </w:t>
      </w:r>
      <w:r w:rsidRPr="00C906FC">
        <w:rPr>
          <w:rFonts w:ascii="Times New Roman" w:hAnsi="Times New Roman" w:cs="Times New Roman"/>
          <w:bCs/>
          <w:sz w:val="24"/>
          <w:szCs w:val="24"/>
        </w:rPr>
        <w:t xml:space="preserve">25 млн. 337 тыс. руб., в том числе продажа земельных участков без проведения аукционов – 634 договора на сумму 6 млн. 359 тыс. руб. и на аукционе – 4 договора на сумму 18 млн. 678 тыс. руб. </w:t>
      </w:r>
    </w:p>
    <w:p w:rsidR="009C52C3" w:rsidRPr="00C906FC" w:rsidRDefault="00C1082C" w:rsidP="009C52C3">
      <w:pPr>
        <w:pStyle w:val="ConsPlusNormal"/>
        <w:ind w:firstLine="540"/>
        <w:jc w:val="both"/>
        <w:rPr>
          <w:rFonts w:ascii="Times New Roman" w:hAnsi="Times New Roman" w:cs="Times New Roman"/>
          <w:sz w:val="24"/>
          <w:szCs w:val="24"/>
        </w:rPr>
      </w:pPr>
      <w:r w:rsidRPr="00C906FC">
        <w:rPr>
          <w:rFonts w:ascii="Times New Roman" w:hAnsi="Times New Roman" w:cs="Times New Roman"/>
          <w:sz w:val="24"/>
          <w:szCs w:val="24"/>
        </w:rPr>
        <w:t>В 2012</w:t>
      </w:r>
      <w:r w:rsidR="009C52C3" w:rsidRPr="00C906FC">
        <w:rPr>
          <w:rFonts w:ascii="Times New Roman" w:hAnsi="Times New Roman" w:cs="Times New Roman"/>
          <w:sz w:val="24"/>
          <w:szCs w:val="24"/>
        </w:rPr>
        <w:t xml:space="preserve"> году проведено </w:t>
      </w:r>
      <w:r w:rsidRPr="00C906FC">
        <w:rPr>
          <w:rFonts w:ascii="Times New Roman" w:hAnsi="Times New Roman" w:cs="Times New Roman"/>
          <w:sz w:val="24"/>
          <w:szCs w:val="24"/>
        </w:rPr>
        <w:t xml:space="preserve">17 </w:t>
      </w:r>
      <w:r w:rsidR="005D0A81">
        <w:rPr>
          <w:rFonts w:ascii="Times New Roman" w:hAnsi="Times New Roman" w:cs="Times New Roman"/>
          <w:sz w:val="24"/>
          <w:szCs w:val="24"/>
        </w:rPr>
        <w:t>заседаний</w:t>
      </w:r>
      <w:r w:rsidR="009C52C3" w:rsidRPr="00C906FC">
        <w:rPr>
          <w:rFonts w:ascii="Times New Roman" w:hAnsi="Times New Roman" w:cs="Times New Roman"/>
          <w:sz w:val="24"/>
          <w:szCs w:val="24"/>
        </w:rPr>
        <w:t xml:space="preserve"> комиссии по выбору земельных участков, на которых рассмотрено </w:t>
      </w:r>
      <w:r w:rsidR="005D0A81">
        <w:rPr>
          <w:rFonts w:ascii="Times New Roman" w:hAnsi="Times New Roman" w:cs="Times New Roman"/>
          <w:sz w:val="24"/>
          <w:szCs w:val="24"/>
        </w:rPr>
        <w:t xml:space="preserve">более </w:t>
      </w:r>
      <w:r w:rsidRPr="00C906FC">
        <w:rPr>
          <w:rFonts w:ascii="Times New Roman" w:hAnsi="Times New Roman" w:cs="Times New Roman"/>
          <w:sz w:val="24"/>
          <w:szCs w:val="24"/>
        </w:rPr>
        <w:t>300</w:t>
      </w:r>
      <w:r w:rsidR="009C52C3" w:rsidRPr="00C906FC">
        <w:rPr>
          <w:rFonts w:ascii="Times New Roman" w:hAnsi="Times New Roman" w:cs="Times New Roman"/>
          <w:sz w:val="24"/>
          <w:szCs w:val="24"/>
        </w:rPr>
        <w:t xml:space="preserve"> заявлений</w:t>
      </w:r>
      <w:r w:rsidR="004F2C94" w:rsidRPr="00C906FC">
        <w:rPr>
          <w:rFonts w:ascii="Times New Roman" w:hAnsi="Times New Roman" w:cs="Times New Roman"/>
          <w:sz w:val="24"/>
          <w:szCs w:val="24"/>
        </w:rPr>
        <w:t>.</w:t>
      </w:r>
    </w:p>
    <w:p w:rsidR="009C52C3" w:rsidRDefault="00C1082C" w:rsidP="009C52C3">
      <w:pPr>
        <w:pStyle w:val="ConsPlusNormal"/>
        <w:ind w:firstLine="540"/>
        <w:jc w:val="both"/>
        <w:rPr>
          <w:rFonts w:ascii="Times New Roman" w:hAnsi="Times New Roman" w:cs="Times New Roman"/>
          <w:bCs/>
          <w:sz w:val="24"/>
          <w:szCs w:val="24"/>
        </w:rPr>
      </w:pPr>
      <w:r w:rsidRPr="00C906FC">
        <w:rPr>
          <w:rFonts w:ascii="Times New Roman" w:hAnsi="Times New Roman" w:cs="Times New Roman"/>
          <w:sz w:val="24"/>
          <w:szCs w:val="24"/>
        </w:rPr>
        <w:t>Заключено 866</w:t>
      </w:r>
      <w:r w:rsidR="009C52C3" w:rsidRPr="00C906FC">
        <w:rPr>
          <w:rFonts w:ascii="Times New Roman" w:hAnsi="Times New Roman" w:cs="Times New Roman"/>
          <w:sz w:val="24"/>
          <w:szCs w:val="24"/>
        </w:rPr>
        <w:t xml:space="preserve"> договоров аренды земельных участков, в том числе: </w:t>
      </w:r>
      <w:r w:rsidRPr="00C906FC">
        <w:rPr>
          <w:rFonts w:ascii="Times New Roman" w:hAnsi="Times New Roman" w:cs="Times New Roman"/>
          <w:bCs/>
          <w:sz w:val="24"/>
          <w:szCs w:val="24"/>
        </w:rPr>
        <w:t>146</w:t>
      </w:r>
      <w:r w:rsidR="009C52C3" w:rsidRPr="00C906FC">
        <w:rPr>
          <w:rFonts w:ascii="Times New Roman" w:hAnsi="Times New Roman" w:cs="Times New Roman"/>
          <w:sz w:val="24"/>
          <w:szCs w:val="24"/>
        </w:rPr>
        <w:t xml:space="preserve"> договоров с юридическими лицами и </w:t>
      </w:r>
      <w:r w:rsidRPr="00C906FC">
        <w:rPr>
          <w:rFonts w:ascii="Times New Roman" w:hAnsi="Times New Roman" w:cs="Times New Roman"/>
          <w:bCs/>
          <w:sz w:val="24"/>
          <w:szCs w:val="24"/>
        </w:rPr>
        <w:t>720</w:t>
      </w:r>
      <w:r w:rsidR="009C52C3" w:rsidRPr="00C906FC">
        <w:rPr>
          <w:rFonts w:ascii="Times New Roman" w:hAnsi="Times New Roman" w:cs="Times New Roman"/>
          <w:sz w:val="24"/>
          <w:szCs w:val="24"/>
        </w:rPr>
        <w:t xml:space="preserve"> с </w:t>
      </w:r>
      <w:r w:rsidRPr="00C906FC">
        <w:rPr>
          <w:rFonts w:ascii="Times New Roman" w:hAnsi="Times New Roman" w:cs="Times New Roman"/>
          <w:sz w:val="24"/>
          <w:szCs w:val="24"/>
        </w:rPr>
        <w:t>физическими</w:t>
      </w:r>
      <w:r w:rsidR="009C52C3" w:rsidRPr="00C906FC">
        <w:rPr>
          <w:rFonts w:ascii="Times New Roman" w:hAnsi="Times New Roman" w:cs="Times New Roman"/>
          <w:sz w:val="24"/>
          <w:szCs w:val="24"/>
        </w:rPr>
        <w:t xml:space="preserve"> лицами. За прошедший год в бюджет</w:t>
      </w:r>
      <w:r w:rsidR="0021562F" w:rsidRPr="00C906FC">
        <w:rPr>
          <w:rFonts w:ascii="Times New Roman" w:hAnsi="Times New Roman" w:cs="Times New Roman"/>
          <w:sz w:val="24"/>
          <w:szCs w:val="24"/>
        </w:rPr>
        <w:t xml:space="preserve"> района и бюджеты сельских поселений</w:t>
      </w:r>
      <w:r w:rsidR="009C52C3" w:rsidRPr="00C906FC">
        <w:rPr>
          <w:rFonts w:ascii="Times New Roman" w:hAnsi="Times New Roman" w:cs="Times New Roman"/>
          <w:sz w:val="24"/>
          <w:szCs w:val="24"/>
        </w:rPr>
        <w:t xml:space="preserve"> поступило платы за аренду земельных участков в сумме </w:t>
      </w:r>
      <w:r w:rsidRPr="00C906FC">
        <w:rPr>
          <w:rFonts w:ascii="Times New Roman" w:hAnsi="Times New Roman" w:cs="Times New Roman"/>
          <w:bCs/>
          <w:sz w:val="24"/>
          <w:szCs w:val="24"/>
        </w:rPr>
        <w:t>56</w:t>
      </w:r>
      <w:r w:rsidR="00446D36" w:rsidRPr="00C906FC">
        <w:rPr>
          <w:rFonts w:ascii="Times New Roman" w:hAnsi="Times New Roman" w:cs="Times New Roman"/>
          <w:bCs/>
          <w:sz w:val="24"/>
          <w:szCs w:val="24"/>
        </w:rPr>
        <w:t xml:space="preserve"> млн. 5 </w:t>
      </w:r>
      <w:r w:rsidR="009C52C3" w:rsidRPr="00C906FC">
        <w:rPr>
          <w:rFonts w:ascii="Times New Roman" w:hAnsi="Times New Roman" w:cs="Times New Roman"/>
          <w:bCs/>
          <w:sz w:val="24"/>
          <w:szCs w:val="24"/>
        </w:rPr>
        <w:t>тыс. руб.</w:t>
      </w:r>
      <w:r w:rsidR="009C52C3" w:rsidRPr="00C906FC">
        <w:rPr>
          <w:rFonts w:ascii="Times New Roman" w:hAnsi="Times New Roman" w:cs="Times New Roman"/>
          <w:sz w:val="24"/>
          <w:szCs w:val="24"/>
        </w:rPr>
        <w:t xml:space="preserve">, что составляет </w:t>
      </w:r>
      <w:r w:rsidR="009C52C3" w:rsidRPr="00C906FC">
        <w:rPr>
          <w:rFonts w:ascii="Times New Roman" w:hAnsi="Times New Roman" w:cs="Times New Roman"/>
          <w:bCs/>
          <w:sz w:val="24"/>
          <w:szCs w:val="24"/>
        </w:rPr>
        <w:t>1</w:t>
      </w:r>
      <w:r w:rsidRPr="00C906FC">
        <w:rPr>
          <w:rFonts w:ascii="Times New Roman" w:hAnsi="Times New Roman" w:cs="Times New Roman"/>
          <w:bCs/>
          <w:sz w:val="24"/>
          <w:szCs w:val="24"/>
        </w:rPr>
        <w:t>28,6% к 2011</w:t>
      </w:r>
      <w:r w:rsidR="009C52C3" w:rsidRPr="00C906FC">
        <w:rPr>
          <w:rFonts w:ascii="Times New Roman" w:hAnsi="Times New Roman" w:cs="Times New Roman"/>
          <w:bCs/>
          <w:sz w:val="24"/>
          <w:szCs w:val="24"/>
        </w:rPr>
        <w:t xml:space="preserve"> году.</w:t>
      </w:r>
    </w:p>
    <w:p w:rsidR="00B543D1" w:rsidRPr="00B543D1" w:rsidRDefault="00B543D1" w:rsidP="00B543D1">
      <w:pPr>
        <w:suppressAutoHyphens/>
        <w:spacing w:after="0" w:line="240" w:lineRule="auto"/>
        <w:ind w:firstLine="540"/>
        <w:jc w:val="both"/>
        <w:rPr>
          <w:rFonts w:ascii="Times New Roman" w:eastAsia="Times New Roman" w:hAnsi="Times New Roman" w:cs="Times New Roman"/>
          <w:sz w:val="24"/>
          <w:szCs w:val="24"/>
          <w:lang w:eastAsia="ar-SA"/>
        </w:rPr>
      </w:pPr>
      <w:r w:rsidRPr="00B543D1">
        <w:rPr>
          <w:rFonts w:ascii="Times New Roman" w:eastAsia="Times New Roman" w:hAnsi="Times New Roman" w:cs="Times New Roman"/>
          <w:sz w:val="24"/>
          <w:szCs w:val="24"/>
          <w:lang w:eastAsia="ar-SA"/>
        </w:rPr>
        <w:t>Выполнены межевые работы и осуществлена постановка на государственный кадастровый учет в отношении земельных участков:</w:t>
      </w:r>
    </w:p>
    <w:p w:rsidR="00B543D1" w:rsidRPr="00B543D1" w:rsidRDefault="00B543D1" w:rsidP="00B543D1">
      <w:pPr>
        <w:suppressAutoHyphens/>
        <w:spacing w:after="0" w:line="240" w:lineRule="auto"/>
        <w:ind w:firstLine="540"/>
        <w:jc w:val="both"/>
        <w:rPr>
          <w:rFonts w:ascii="Times New Roman" w:eastAsia="Times New Roman" w:hAnsi="Times New Roman" w:cs="Times New Roman"/>
          <w:sz w:val="24"/>
          <w:szCs w:val="24"/>
          <w:lang w:eastAsia="ar-SA"/>
        </w:rPr>
      </w:pPr>
      <w:r w:rsidRPr="00B543D1">
        <w:rPr>
          <w:rFonts w:ascii="Times New Roman" w:eastAsia="Times New Roman" w:hAnsi="Times New Roman" w:cs="Times New Roman"/>
          <w:sz w:val="24"/>
          <w:szCs w:val="24"/>
          <w:lang w:eastAsia="ar-SA"/>
        </w:rPr>
        <w:t xml:space="preserve">- </w:t>
      </w:r>
      <w:proofErr w:type="spellStart"/>
      <w:r w:rsidRPr="00B543D1">
        <w:rPr>
          <w:rFonts w:ascii="Times New Roman" w:eastAsia="Times New Roman" w:hAnsi="Times New Roman" w:cs="Times New Roman"/>
          <w:sz w:val="24"/>
          <w:szCs w:val="24"/>
          <w:lang w:eastAsia="ar-SA"/>
        </w:rPr>
        <w:t>окр</w:t>
      </w:r>
      <w:proofErr w:type="spellEnd"/>
      <w:r w:rsidRPr="00B543D1">
        <w:rPr>
          <w:rFonts w:ascii="Times New Roman" w:eastAsia="Times New Roman" w:hAnsi="Times New Roman" w:cs="Times New Roman"/>
          <w:sz w:val="24"/>
          <w:szCs w:val="24"/>
          <w:lang w:eastAsia="ar-SA"/>
        </w:rPr>
        <w:t>. д. Воронино (новое городское кладбище) для целей организации торговли ритуальными товарами;</w:t>
      </w:r>
    </w:p>
    <w:p w:rsidR="00B543D1" w:rsidRPr="00B543D1" w:rsidRDefault="00B543D1" w:rsidP="00B543D1">
      <w:pPr>
        <w:suppressAutoHyphens/>
        <w:spacing w:after="0" w:line="240" w:lineRule="auto"/>
        <w:ind w:firstLine="540"/>
        <w:jc w:val="both"/>
        <w:rPr>
          <w:rFonts w:ascii="Times New Roman" w:eastAsia="Times New Roman" w:hAnsi="Times New Roman" w:cs="Times New Roman"/>
          <w:sz w:val="24"/>
          <w:szCs w:val="24"/>
          <w:lang w:eastAsia="ar-SA"/>
        </w:rPr>
      </w:pPr>
      <w:r w:rsidRPr="00B543D1">
        <w:rPr>
          <w:rFonts w:ascii="Times New Roman" w:eastAsia="Times New Roman" w:hAnsi="Times New Roman" w:cs="Times New Roman"/>
          <w:sz w:val="24"/>
          <w:szCs w:val="24"/>
          <w:lang w:eastAsia="ar-SA"/>
        </w:rPr>
        <w:t xml:space="preserve">- </w:t>
      </w:r>
      <w:proofErr w:type="spellStart"/>
      <w:r w:rsidRPr="00B543D1">
        <w:rPr>
          <w:rFonts w:ascii="Times New Roman" w:eastAsia="Times New Roman" w:hAnsi="Times New Roman" w:cs="Times New Roman"/>
          <w:sz w:val="24"/>
          <w:szCs w:val="24"/>
          <w:lang w:eastAsia="ar-SA"/>
        </w:rPr>
        <w:t>окр</w:t>
      </w:r>
      <w:proofErr w:type="spellEnd"/>
      <w:r w:rsidRPr="00B543D1">
        <w:rPr>
          <w:rFonts w:ascii="Times New Roman" w:eastAsia="Times New Roman" w:hAnsi="Times New Roman" w:cs="Times New Roman"/>
          <w:sz w:val="24"/>
          <w:szCs w:val="24"/>
          <w:lang w:eastAsia="ar-SA"/>
        </w:rPr>
        <w:t xml:space="preserve">. п. </w:t>
      </w:r>
      <w:proofErr w:type="spellStart"/>
      <w:r w:rsidRPr="00B543D1">
        <w:rPr>
          <w:rFonts w:ascii="Times New Roman" w:eastAsia="Times New Roman" w:hAnsi="Times New Roman" w:cs="Times New Roman"/>
          <w:sz w:val="24"/>
          <w:szCs w:val="24"/>
          <w:lang w:eastAsia="ar-SA"/>
        </w:rPr>
        <w:t>Копылово</w:t>
      </w:r>
      <w:proofErr w:type="spellEnd"/>
      <w:r w:rsidRPr="00B543D1">
        <w:rPr>
          <w:rFonts w:ascii="Times New Roman" w:eastAsia="Times New Roman" w:hAnsi="Times New Roman" w:cs="Times New Roman"/>
          <w:sz w:val="24"/>
          <w:szCs w:val="24"/>
          <w:lang w:eastAsia="ar-SA"/>
        </w:rPr>
        <w:t xml:space="preserve"> для предстоящего размещения промышленного парка и стеклозавода;</w:t>
      </w:r>
    </w:p>
    <w:p w:rsidR="00B543D1" w:rsidRPr="00B543D1" w:rsidRDefault="00B543D1" w:rsidP="00B543D1">
      <w:pPr>
        <w:suppressAutoHyphens/>
        <w:spacing w:after="0" w:line="240" w:lineRule="auto"/>
        <w:ind w:firstLine="540"/>
        <w:jc w:val="both"/>
        <w:rPr>
          <w:rFonts w:ascii="Times New Roman" w:eastAsia="Times New Roman" w:hAnsi="Times New Roman" w:cs="Times New Roman"/>
          <w:sz w:val="24"/>
          <w:szCs w:val="24"/>
          <w:lang w:eastAsia="ar-SA"/>
        </w:rPr>
      </w:pPr>
      <w:r w:rsidRPr="00B543D1">
        <w:rPr>
          <w:rFonts w:ascii="Times New Roman" w:eastAsia="Times New Roman" w:hAnsi="Times New Roman" w:cs="Times New Roman"/>
          <w:sz w:val="24"/>
          <w:szCs w:val="24"/>
          <w:lang w:eastAsia="ar-SA"/>
        </w:rPr>
        <w:t xml:space="preserve">- </w:t>
      </w:r>
      <w:proofErr w:type="spellStart"/>
      <w:r w:rsidRPr="00B543D1">
        <w:rPr>
          <w:rFonts w:ascii="Times New Roman" w:eastAsia="Times New Roman" w:hAnsi="Times New Roman" w:cs="Times New Roman"/>
          <w:sz w:val="24"/>
          <w:szCs w:val="24"/>
          <w:lang w:eastAsia="ar-SA"/>
        </w:rPr>
        <w:t>окр</w:t>
      </w:r>
      <w:proofErr w:type="spellEnd"/>
      <w:r w:rsidRPr="00B543D1">
        <w:rPr>
          <w:rFonts w:ascii="Times New Roman" w:eastAsia="Times New Roman" w:hAnsi="Times New Roman" w:cs="Times New Roman"/>
          <w:sz w:val="24"/>
          <w:szCs w:val="24"/>
          <w:lang w:eastAsia="ar-SA"/>
        </w:rPr>
        <w:t xml:space="preserve">. с. </w:t>
      </w:r>
      <w:proofErr w:type="spellStart"/>
      <w:r w:rsidRPr="00B543D1">
        <w:rPr>
          <w:rFonts w:ascii="Times New Roman" w:eastAsia="Times New Roman" w:hAnsi="Times New Roman" w:cs="Times New Roman"/>
          <w:sz w:val="24"/>
          <w:szCs w:val="24"/>
          <w:lang w:eastAsia="ar-SA"/>
        </w:rPr>
        <w:t>Лучаново</w:t>
      </w:r>
      <w:proofErr w:type="spellEnd"/>
      <w:r w:rsidRPr="00B543D1">
        <w:rPr>
          <w:rFonts w:ascii="Times New Roman" w:eastAsia="Times New Roman" w:hAnsi="Times New Roman" w:cs="Times New Roman"/>
          <w:sz w:val="24"/>
          <w:szCs w:val="24"/>
          <w:lang w:eastAsia="ar-SA"/>
        </w:rPr>
        <w:t xml:space="preserve"> для жилищного строительства и личного подсобного хозяйства (Жилой массив село </w:t>
      </w:r>
      <w:proofErr w:type="spellStart"/>
      <w:r w:rsidRPr="00B543D1">
        <w:rPr>
          <w:rFonts w:ascii="Times New Roman" w:eastAsia="Times New Roman" w:hAnsi="Times New Roman" w:cs="Times New Roman"/>
          <w:sz w:val="24"/>
          <w:szCs w:val="24"/>
          <w:lang w:eastAsia="ar-SA"/>
        </w:rPr>
        <w:t>Лучаново</w:t>
      </w:r>
      <w:proofErr w:type="spellEnd"/>
      <w:r w:rsidRPr="00B543D1">
        <w:rPr>
          <w:rFonts w:ascii="Times New Roman" w:eastAsia="Times New Roman" w:hAnsi="Times New Roman" w:cs="Times New Roman"/>
          <w:sz w:val="24"/>
          <w:szCs w:val="24"/>
          <w:lang w:eastAsia="ar-SA"/>
        </w:rPr>
        <w:t>);</w:t>
      </w:r>
    </w:p>
    <w:p w:rsidR="00B543D1" w:rsidRDefault="00B543D1" w:rsidP="00B543D1">
      <w:pPr>
        <w:suppressAutoHyphens/>
        <w:spacing w:after="0" w:line="240" w:lineRule="auto"/>
        <w:ind w:firstLine="540"/>
        <w:jc w:val="both"/>
        <w:rPr>
          <w:rFonts w:ascii="Times New Roman" w:eastAsia="Times New Roman" w:hAnsi="Times New Roman" w:cs="Times New Roman"/>
          <w:sz w:val="24"/>
          <w:szCs w:val="24"/>
          <w:lang w:eastAsia="ar-SA"/>
        </w:rPr>
      </w:pPr>
      <w:r w:rsidRPr="00B543D1">
        <w:rPr>
          <w:rFonts w:ascii="Times New Roman" w:eastAsia="Times New Roman" w:hAnsi="Times New Roman" w:cs="Times New Roman"/>
          <w:sz w:val="24"/>
          <w:szCs w:val="24"/>
          <w:lang w:eastAsia="ar-SA"/>
        </w:rPr>
        <w:t>- Кудринский участок 2 очередь.</w:t>
      </w:r>
    </w:p>
    <w:p w:rsidR="00B543D1" w:rsidRPr="00B543D1" w:rsidRDefault="00B543D1" w:rsidP="00B543D1">
      <w:pPr>
        <w:suppressAutoHyphens/>
        <w:spacing w:after="0" w:line="240" w:lineRule="auto"/>
        <w:ind w:firstLine="540"/>
        <w:jc w:val="both"/>
        <w:rPr>
          <w:rFonts w:ascii="Times New Roman" w:eastAsia="Times New Roman" w:hAnsi="Times New Roman" w:cs="Times New Roman"/>
          <w:sz w:val="24"/>
          <w:szCs w:val="24"/>
          <w:lang w:eastAsia="ar-SA"/>
        </w:rPr>
      </w:pPr>
      <w:r w:rsidRPr="00B543D1">
        <w:rPr>
          <w:rFonts w:ascii="Times New Roman" w:eastAsia="Times New Roman" w:hAnsi="Times New Roman" w:cs="Times New Roman"/>
          <w:sz w:val="24"/>
          <w:szCs w:val="24"/>
          <w:lang w:eastAsia="ar-SA"/>
        </w:rPr>
        <w:t xml:space="preserve">Специалисты </w:t>
      </w:r>
      <w:r w:rsidRPr="00B543D1">
        <w:rPr>
          <w:rFonts w:ascii="Times New Roman" w:eastAsia="Times New Roman" w:hAnsi="Times New Roman" w:cs="Times New Roman"/>
          <w:sz w:val="24"/>
          <w:szCs w:val="24"/>
          <w:lang w:val="en-US" w:eastAsia="ar-SA"/>
        </w:rPr>
        <w:t>K</w:t>
      </w:r>
      <w:proofErr w:type="spellStart"/>
      <w:r w:rsidRPr="00B543D1">
        <w:rPr>
          <w:rFonts w:ascii="Times New Roman" w:eastAsia="Times New Roman" w:hAnsi="Times New Roman" w:cs="Times New Roman"/>
          <w:sz w:val="24"/>
          <w:szCs w:val="24"/>
          <w:lang w:eastAsia="ar-SA"/>
        </w:rPr>
        <w:t>омитета</w:t>
      </w:r>
      <w:proofErr w:type="spellEnd"/>
      <w:r w:rsidRPr="00B543D1">
        <w:rPr>
          <w:rFonts w:ascii="Times New Roman" w:eastAsia="Times New Roman" w:hAnsi="Times New Roman" w:cs="Times New Roman"/>
          <w:sz w:val="24"/>
          <w:szCs w:val="24"/>
          <w:lang w:eastAsia="ar-SA"/>
        </w:rPr>
        <w:t xml:space="preserve"> по земельным ресурсам приняли участие в рассмотрении судебных дел и посетили 290 судебных заседаний, касающихся земельных споров.</w:t>
      </w:r>
    </w:p>
    <w:p w:rsidR="00B543D1" w:rsidRPr="00B543D1" w:rsidRDefault="00B543D1" w:rsidP="00B543D1">
      <w:pPr>
        <w:suppressAutoHyphens/>
        <w:spacing w:after="0" w:line="240" w:lineRule="auto"/>
        <w:ind w:firstLine="540"/>
        <w:jc w:val="both"/>
        <w:rPr>
          <w:rFonts w:ascii="Times New Roman" w:eastAsia="Times New Roman" w:hAnsi="Times New Roman" w:cs="Times New Roman"/>
          <w:sz w:val="24"/>
          <w:szCs w:val="24"/>
          <w:lang w:eastAsia="ar-SA"/>
        </w:rPr>
      </w:pPr>
      <w:r w:rsidRPr="00B543D1">
        <w:rPr>
          <w:rFonts w:ascii="Times New Roman" w:eastAsia="Times New Roman" w:hAnsi="Times New Roman" w:cs="Times New Roman"/>
          <w:sz w:val="24"/>
          <w:szCs w:val="24"/>
          <w:lang w:eastAsia="ar-SA"/>
        </w:rPr>
        <w:t>В 2012 году начата работа по разработке и внедрению новой Автоматизированной геоинформационной системы, предусматривающей учет всех земельных участков Томского района с графической прорисовкой. В октябре 2012 года по результатам размещения заказа на поставку товаров, выполнения работ, оказания услуг для муниципальных нужд заключен Муниципальный контракт, предусматривающий этапы внедрения новой системы в 2013 году.</w:t>
      </w:r>
    </w:p>
    <w:p w:rsidR="00B543D1" w:rsidRPr="00B543D1" w:rsidRDefault="00B543D1" w:rsidP="00B543D1">
      <w:pPr>
        <w:suppressAutoHyphens/>
        <w:spacing w:after="0" w:line="240" w:lineRule="auto"/>
        <w:ind w:firstLine="540"/>
        <w:jc w:val="both"/>
        <w:rPr>
          <w:rFonts w:ascii="Times New Roman" w:eastAsia="Times New Roman" w:hAnsi="Times New Roman" w:cs="Times New Roman"/>
          <w:sz w:val="24"/>
          <w:szCs w:val="24"/>
          <w:lang w:eastAsia="ar-SA"/>
        </w:rPr>
      </w:pPr>
      <w:r w:rsidRPr="00B543D1">
        <w:rPr>
          <w:rFonts w:ascii="Times New Roman" w:eastAsia="Times New Roman" w:hAnsi="Times New Roman" w:cs="Times New Roman"/>
          <w:sz w:val="24"/>
          <w:szCs w:val="24"/>
          <w:lang w:eastAsia="ar-SA"/>
        </w:rPr>
        <w:t xml:space="preserve">Весной 2012 года в здании Администрации Томского района был открыт операционный сектор «Единое окно» - специально оборудованное помещение для </w:t>
      </w:r>
      <w:r w:rsidRPr="00B543D1">
        <w:rPr>
          <w:rFonts w:ascii="Times New Roman" w:eastAsia="Times New Roman" w:hAnsi="Times New Roman" w:cs="Times New Roman"/>
          <w:sz w:val="24"/>
          <w:szCs w:val="24"/>
          <w:lang w:eastAsia="ar-SA"/>
        </w:rPr>
        <w:lastRenderedPageBreak/>
        <w:t>организации приема граждан и заявлений от физических и юридических лиц по вопросам предоставления муниципальных услуг по земельным вопросам.</w:t>
      </w:r>
    </w:p>
    <w:p w:rsidR="00B543D1" w:rsidRPr="00B543D1" w:rsidRDefault="00B543D1" w:rsidP="00B543D1">
      <w:pPr>
        <w:suppressAutoHyphens/>
        <w:spacing w:after="0" w:line="240" w:lineRule="auto"/>
        <w:ind w:firstLine="540"/>
        <w:jc w:val="both"/>
        <w:rPr>
          <w:rFonts w:ascii="Times New Roman" w:eastAsia="Times New Roman" w:hAnsi="Times New Roman" w:cs="Times New Roman"/>
          <w:sz w:val="24"/>
          <w:szCs w:val="24"/>
          <w:lang w:eastAsia="ar-SA"/>
        </w:rPr>
      </w:pPr>
      <w:r w:rsidRPr="00B543D1">
        <w:rPr>
          <w:rFonts w:ascii="Times New Roman" w:eastAsia="Times New Roman" w:hAnsi="Times New Roman" w:cs="Times New Roman"/>
          <w:sz w:val="24"/>
          <w:szCs w:val="24"/>
          <w:lang w:eastAsia="ar-SA"/>
        </w:rPr>
        <w:t xml:space="preserve">В течение 2012 года разработаны и утверждены 5 административных регламентов по предоставлению </w:t>
      </w:r>
      <w:r>
        <w:rPr>
          <w:rFonts w:ascii="Times New Roman" w:eastAsia="Times New Roman" w:hAnsi="Times New Roman" w:cs="Times New Roman"/>
          <w:sz w:val="24"/>
          <w:szCs w:val="24"/>
          <w:lang w:eastAsia="ar-SA"/>
        </w:rPr>
        <w:t>муниципальных услуг в сфере земельных отношений.</w:t>
      </w:r>
    </w:p>
    <w:p w:rsidR="0039071D" w:rsidRPr="0039071D" w:rsidRDefault="00D33C38" w:rsidP="00B543D1">
      <w:pPr>
        <w:pStyle w:val="ConsPlusNormal"/>
        <w:ind w:firstLine="540"/>
        <w:jc w:val="both"/>
        <w:rPr>
          <w:rFonts w:ascii="Times New Roman" w:hAnsi="Times New Roman" w:cs="Times New Roman"/>
          <w:sz w:val="24"/>
          <w:szCs w:val="24"/>
          <w:highlight w:val="green"/>
        </w:rPr>
      </w:pPr>
      <w:r w:rsidRPr="00662F97">
        <w:rPr>
          <w:rFonts w:ascii="Times New Roman" w:hAnsi="Times New Roman" w:cs="Times New Roman"/>
          <w:sz w:val="24"/>
          <w:szCs w:val="24"/>
        </w:rPr>
        <w:t>В части предоставления земельных участков льготным категориям</w:t>
      </w:r>
      <w:r w:rsidR="007A2BE5" w:rsidRPr="00662F97">
        <w:rPr>
          <w:rFonts w:ascii="Times New Roman" w:hAnsi="Times New Roman" w:cs="Times New Roman"/>
          <w:sz w:val="24"/>
          <w:szCs w:val="24"/>
        </w:rPr>
        <w:t xml:space="preserve"> граждан </w:t>
      </w:r>
      <w:r w:rsidR="005D0A81">
        <w:rPr>
          <w:rFonts w:ascii="Times New Roman" w:hAnsi="Times New Roman" w:cs="Times New Roman"/>
          <w:sz w:val="24"/>
          <w:szCs w:val="24"/>
        </w:rPr>
        <w:t xml:space="preserve">по состоянию на 31.12.2012г. поставлено на очередь </w:t>
      </w:r>
      <w:r w:rsidR="00B543D1">
        <w:rPr>
          <w:rFonts w:ascii="Times New Roman" w:hAnsi="Times New Roman" w:cs="Times New Roman"/>
          <w:sz w:val="24"/>
          <w:szCs w:val="24"/>
        </w:rPr>
        <w:t xml:space="preserve"> 846 человек. </w:t>
      </w:r>
      <w:r w:rsidR="005D0A81">
        <w:rPr>
          <w:rFonts w:ascii="Times New Roman" w:hAnsi="Times New Roman" w:cs="Times New Roman"/>
          <w:sz w:val="24"/>
          <w:szCs w:val="24"/>
        </w:rPr>
        <w:t>Распределены и предложены 24 земельных участка</w:t>
      </w:r>
      <w:r w:rsidR="00B543D1">
        <w:rPr>
          <w:rFonts w:ascii="Times New Roman" w:hAnsi="Times New Roman" w:cs="Times New Roman"/>
          <w:sz w:val="24"/>
          <w:szCs w:val="24"/>
        </w:rPr>
        <w:t xml:space="preserve"> под индиви</w:t>
      </w:r>
      <w:r w:rsidR="005D0A81">
        <w:rPr>
          <w:rFonts w:ascii="Times New Roman" w:hAnsi="Times New Roman" w:cs="Times New Roman"/>
          <w:sz w:val="24"/>
          <w:szCs w:val="24"/>
        </w:rPr>
        <w:t xml:space="preserve">дуальное жилищное строительство льготным категориям граждан в населенных пунктах </w:t>
      </w:r>
      <w:proofErr w:type="spellStart"/>
      <w:r w:rsidR="005D0A81">
        <w:rPr>
          <w:rFonts w:ascii="Times New Roman" w:hAnsi="Times New Roman" w:cs="Times New Roman"/>
          <w:sz w:val="24"/>
          <w:szCs w:val="24"/>
        </w:rPr>
        <w:t>с</w:t>
      </w:r>
      <w:proofErr w:type="gramStart"/>
      <w:r w:rsidR="005D0A81">
        <w:rPr>
          <w:rFonts w:ascii="Times New Roman" w:hAnsi="Times New Roman" w:cs="Times New Roman"/>
          <w:sz w:val="24"/>
          <w:szCs w:val="24"/>
        </w:rPr>
        <w:t>.В</w:t>
      </w:r>
      <w:proofErr w:type="gramEnd"/>
      <w:r w:rsidR="005D0A81">
        <w:rPr>
          <w:rFonts w:ascii="Times New Roman" w:hAnsi="Times New Roman" w:cs="Times New Roman"/>
          <w:sz w:val="24"/>
          <w:szCs w:val="24"/>
        </w:rPr>
        <w:t>ершинино</w:t>
      </w:r>
      <w:proofErr w:type="spellEnd"/>
      <w:r w:rsidR="005D0A81">
        <w:rPr>
          <w:rFonts w:ascii="Times New Roman" w:hAnsi="Times New Roman" w:cs="Times New Roman"/>
          <w:sz w:val="24"/>
          <w:szCs w:val="24"/>
        </w:rPr>
        <w:t xml:space="preserve">, </w:t>
      </w:r>
      <w:proofErr w:type="spellStart"/>
      <w:r w:rsidR="005D0A81">
        <w:rPr>
          <w:rFonts w:ascii="Times New Roman" w:hAnsi="Times New Roman" w:cs="Times New Roman"/>
          <w:sz w:val="24"/>
          <w:szCs w:val="24"/>
        </w:rPr>
        <w:t>п.Копылово</w:t>
      </w:r>
      <w:proofErr w:type="spellEnd"/>
      <w:r w:rsidR="005D0A81">
        <w:rPr>
          <w:rFonts w:ascii="Times New Roman" w:hAnsi="Times New Roman" w:cs="Times New Roman"/>
          <w:sz w:val="24"/>
          <w:szCs w:val="24"/>
        </w:rPr>
        <w:t xml:space="preserve">, </w:t>
      </w:r>
      <w:proofErr w:type="spellStart"/>
      <w:r w:rsidR="005D0A81">
        <w:rPr>
          <w:rFonts w:ascii="Times New Roman" w:hAnsi="Times New Roman" w:cs="Times New Roman"/>
          <w:sz w:val="24"/>
          <w:szCs w:val="24"/>
        </w:rPr>
        <w:t>с.Моряковский</w:t>
      </w:r>
      <w:proofErr w:type="spellEnd"/>
      <w:r w:rsidR="005D0A81">
        <w:rPr>
          <w:rFonts w:ascii="Times New Roman" w:hAnsi="Times New Roman" w:cs="Times New Roman"/>
          <w:sz w:val="24"/>
          <w:szCs w:val="24"/>
        </w:rPr>
        <w:t xml:space="preserve"> Затон, </w:t>
      </w:r>
      <w:proofErr w:type="spellStart"/>
      <w:r w:rsidR="005D0A81">
        <w:rPr>
          <w:rFonts w:ascii="Times New Roman" w:hAnsi="Times New Roman" w:cs="Times New Roman"/>
          <w:sz w:val="24"/>
          <w:szCs w:val="24"/>
        </w:rPr>
        <w:t>п.Мирный</w:t>
      </w:r>
      <w:proofErr w:type="spellEnd"/>
      <w:r w:rsidR="005D0A81">
        <w:rPr>
          <w:rFonts w:ascii="Times New Roman" w:hAnsi="Times New Roman" w:cs="Times New Roman"/>
          <w:sz w:val="24"/>
          <w:szCs w:val="24"/>
        </w:rPr>
        <w:t>.</w:t>
      </w:r>
    </w:p>
    <w:p w:rsidR="00AC46D0" w:rsidRPr="00AC46D0" w:rsidRDefault="00AC46D0" w:rsidP="003B4288">
      <w:pPr>
        <w:spacing w:after="0" w:line="240" w:lineRule="auto"/>
        <w:ind w:firstLine="567"/>
        <w:jc w:val="center"/>
        <w:rPr>
          <w:rFonts w:ascii="Times New Roman" w:hAnsi="Times New Roman" w:cs="Times New Roman"/>
          <w:b/>
          <w:color w:val="000000"/>
          <w:sz w:val="24"/>
          <w:szCs w:val="24"/>
          <w:highlight w:val="lightGray"/>
        </w:rPr>
      </w:pPr>
    </w:p>
    <w:p w:rsidR="00C07CB2" w:rsidRPr="003D3CE9" w:rsidRDefault="00AC46D0" w:rsidP="00517912">
      <w:pPr>
        <w:pStyle w:val="af9"/>
        <w:ind w:firstLine="567"/>
        <w:jc w:val="both"/>
        <w:rPr>
          <w:rFonts w:ascii="Times New Roman" w:hAnsi="Times New Roman" w:cs="Times New Roman"/>
          <w:sz w:val="24"/>
          <w:szCs w:val="24"/>
        </w:rPr>
      </w:pPr>
      <w:r w:rsidRPr="003D3CE9">
        <w:rPr>
          <w:rFonts w:ascii="Times New Roman" w:hAnsi="Times New Roman" w:cs="Times New Roman"/>
          <w:b/>
          <w:sz w:val="24"/>
          <w:szCs w:val="24"/>
        </w:rPr>
        <w:t>Работа с обращениями граждан</w:t>
      </w:r>
      <w:r w:rsidRPr="003D3CE9">
        <w:rPr>
          <w:rFonts w:ascii="Times New Roman" w:hAnsi="Times New Roman" w:cs="Times New Roman"/>
          <w:sz w:val="24"/>
          <w:szCs w:val="24"/>
        </w:rPr>
        <w:t>. За 2012 год в Администрацию Томского района поступило 930 письменных обращений, это на 60 обращений меньше, чем за этот же период прошлого года.</w:t>
      </w:r>
      <w:r w:rsidR="00C07CB2" w:rsidRPr="003D3CE9">
        <w:rPr>
          <w:rFonts w:ascii="Times New Roman" w:hAnsi="Times New Roman" w:cs="Times New Roman"/>
          <w:sz w:val="24"/>
          <w:szCs w:val="24"/>
        </w:rPr>
        <w:t xml:space="preserve">                                                                                                      </w:t>
      </w:r>
    </w:p>
    <w:p w:rsidR="00AC46D0" w:rsidRPr="003D3CE9" w:rsidRDefault="00AC46D0" w:rsidP="00517912">
      <w:pPr>
        <w:pStyle w:val="af9"/>
        <w:ind w:firstLine="567"/>
        <w:jc w:val="both"/>
        <w:rPr>
          <w:rFonts w:ascii="Times New Roman" w:hAnsi="Times New Roman" w:cs="Times New Roman"/>
          <w:sz w:val="24"/>
          <w:szCs w:val="24"/>
        </w:rPr>
      </w:pPr>
      <w:r w:rsidRPr="003D3CE9">
        <w:rPr>
          <w:rFonts w:ascii="Times New Roman" w:hAnsi="Times New Roman" w:cs="Times New Roman"/>
          <w:sz w:val="24"/>
          <w:szCs w:val="24"/>
        </w:rPr>
        <w:t>В органах местного самоуправления созданы необходимые условия для реализации права граждан на обращение. Однако сохраняется тенденция, когда граждане обращаются с жалобами и заявлениями в различные инстанции без учета их полномочий и компетенции. При этом значительная часть авторов со своими проблемами не обращалась ранее в соответствующие структуры по месту жительства. Число таких обращений продолжает увеличиваться.</w:t>
      </w:r>
    </w:p>
    <w:p w:rsidR="00BA4916" w:rsidRPr="00BA4916" w:rsidRDefault="00AC46D0" w:rsidP="00BA4916">
      <w:pPr>
        <w:pStyle w:val="af9"/>
        <w:numPr>
          <w:ilvl w:val="0"/>
          <w:numId w:val="9"/>
        </w:numPr>
        <w:jc w:val="both"/>
        <w:rPr>
          <w:rFonts w:ascii="Times New Roman" w:hAnsi="Times New Roman" w:cs="Times New Roman"/>
          <w:sz w:val="24"/>
          <w:szCs w:val="24"/>
        </w:rPr>
      </w:pPr>
      <w:r w:rsidRPr="00BA4916">
        <w:rPr>
          <w:rFonts w:ascii="Times New Roman" w:hAnsi="Times New Roman" w:cs="Times New Roman"/>
          <w:b/>
          <w:sz w:val="24"/>
          <w:szCs w:val="24"/>
        </w:rPr>
        <w:t>382</w:t>
      </w:r>
      <w:r w:rsidRPr="00BA4916">
        <w:rPr>
          <w:rFonts w:ascii="Times New Roman" w:hAnsi="Times New Roman" w:cs="Times New Roman"/>
          <w:sz w:val="24"/>
          <w:szCs w:val="24"/>
        </w:rPr>
        <w:t xml:space="preserve"> обращения поступило из </w:t>
      </w:r>
      <w:r w:rsidRPr="00BA4916">
        <w:rPr>
          <w:rFonts w:ascii="Times New Roman" w:hAnsi="Times New Roman" w:cs="Times New Roman"/>
          <w:b/>
          <w:sz w:val="24"/>
          <w:szCs w:val="24"/>
        </w:rPr>
        <w:t>Администрации Томской области</w:t>
      </w:r>
      <w:r w:rsidRPr="00BA4916">
        <w:rPr>
          <w:rFonts w:ascii="Times New Roman" w:hAnsi="Times New Roman" w:cs="Times New Roman"/>
          <w:sz w:val="24"/>
          <w:szCs w:val="24"/>
        </w:rPr>
        <w:t xml:space="preserve"> (в 2011 году – 382, в 2010 – 309, в 2009 – 192) , </w:t>
      </w:r>
    </w:p>
    <w:p w:rsidR="00BA4916" w:rsidRPr="00BA4916" w:rsidRDefault="00AC46D0" w:rsidP="00BA4916">
      <w:pPr>
        <w:pStyle w:val="af9"/>
        <w:numPr>
          <w:ilvl w:val="0"/>
          <w:numId w:val="9"/>
        </w:numPr>
        <w:jc w:val="both"/>
        <w:rPr>
          <w:rFonts w:ascii="Times New Roman" w:hAnsi="Times New Roman" w:cs="Times New Roman"/>
          <w:sz w:val="24"/>
          <w:szCs w:val="24"/>
        </w:rPr>
      </w:pPr>
      <w:r w:rsidRPr="00BA4916">
        <w:rPr>
          <w:rFonts w:ascii="Times New Roman" w:hAnsi="Times New Roman" w:cs="Times New Roman"/>
          <w:b/>
          <w:sz w:val="24"/>
          <w:szCs w:val="24"/>
        </w:rPr>
        <w:t xml:space="preserve">48 </w:t>
      </w:r>
      <w:r w:rsidRPr="00BA4916">
        <w:rPr>
          <w:rFonts w:ascii="Times New Roman" w:hAnsi="Times New Roman" w:cs="Times New Roman"/>
          <w:sz w:val="24"/>
          <w:szCs w:val="24"/>
        </w:rPr>
        <w:t xml:space="preserve">- из </w:t>
      </w:r>
      <w:r w:rsidRPr="00BA4916">
        <w:rPr>
          <w:rFonts w:ascii="Times New Roman" w:hAnsi="Times New Roman" w:cs="Times New Roman"/>
          <w:b/>
          <w:sz w:val="24"/>
          <w:szCs w:val="24"/>
        </w:rPr>
        <w:t>Администрации Президента РФ</w:t>
      </w:r>
      <w:r w:rsidRPr="00BA4916">
        <w:rPr>
          <w:rFonts w:ascii="Times New Roman" w:hAnsi="Times New Roman" w:cs="Times New Roman"/>
          <w:sz w:val="24"/>
          <w:szCs w:val="24"/>
        </w:rPr>
        <w:t xml:space="preserve"> (в 2011 году – 63, в 2010 – 65, в 2009 – 26), </w:t>
      </w:r>
    </w:p>
    <w:p w:rsidR="00BA4916" w:rsidRPr="00BA4916" w:rsidRDefault="00AC46D0" w:rsidP="00BA4916">
      <w:pPr>
        <w:pStyle w:val="af9"/>
        <w:numPr>
          <w:ilvl w:val="0"/>
          <w:numId w:val="9"/>
        </w:numPr>
        <w:jc w:val="both"/>
        <w:rPr>
          <w:rFonts w:ascii="Times New Roman" w:hAnsi="Times New Roman" w:cs="Times New Roman"/>
          <w:sz w:val="24"/>
          <w:szCs w:val="24"/>
        </w:rPr>
      </w:pPr>
      <w:r w:rsidRPr="00BA4916">
        <w:rPr>
          <w:rFonts w:ascii="Times New Roman" w:hAnsi="Times New Roman" w:cs="Times New Roman"/>
          <w:b/>
          <w:sz w:val="24"/>
          <w:szCs w:val="24"/>
        </w:rPr>
        <w:t xml:space="preserve">6 </w:t>
      </w:r>
      <w:r w:rsidRPr="00BA4916">
        <w:rPr>
          <w:rFonts w:ascii="Times New Roman" w:hAnsi="Times New Roman" w:cs="Times New Roman"/>
          <w:sz w:val="24"/>
          <w:szCs w:val="24"/>
        </w:rPr>
        <w:t xml:space="preserve">– из </w:t>
      </w:r>
      <w:r w:rsidRPr="00BA4916">
        <w:rPr>
          <w:rFonts w:ascii="Times New Roman" w:hAnsi="Times New Roman" w:cs="Times New Roman"/>
          <w:b/>
          <w:sz w:val="24"/>
          <w:szCs w:val="24"/>
        </w:rPr>
        <w:t>Аппарата Полномочного представителя Президента РФ</w:t>
      </w:r>
      <w:r w:rsidRPr="00BA4916">
        <w:rPr>
          <w:rFonts w:ascii="Times New Roman" w:hAnsi="Times New Roman" w:cs="Times New Roman"/>
          <w:sz w:val="24"/>
          <w:szCs w:val="24"/>
        </w:rPr>
        <w:t xml:space="preserve"> в Сибирском ФО, 3 – из Законодательной Думы Томской области (в 2011 год</w:t>
      </w:r>
      <w:r w:rsidR="00BA4916" w:rsidRPr="00BA4916">
        <w:rPr>
          <w:rFonts w:ascii="Times New Roman" w:hAnsi="Times New Roman" w:cs="Times New Roman"/>
          <w:sz w:val="24"/>
          <w:szCs w:val="24"/>
        </w:rPr>
        <w:t>у – 7, в 2010 – 8, в 2009 – 5),</w:t>
      </w:r>
    </w:p>
    <w:p w:rsidR="00BA4916" w:rsidRPr="00BA4916" w:rsidRDefault="00AC46D0" w:rsidP="00BA4916">
      <w:pPr>
        <w:pStyle w:val="af9"/>
        <w:numPr>
          <w:ilvl w:val="0"/>
          <w:numId w:val="9"/>
        </w:numPr>
        <w:jc w:val="both"/>
        <w:rPr>
          <w:rFonts w:ascii="Times New Roman" w:hAnsi="Times New Roman" w:cs="Times New Roman"/>
          <w:sz w:val="24"/>
          <w:szCs w:val="24"/>
        </w:rPr>
      </w:pPr>
      <w:r w:rsidRPr="00BA4916">
        <w:rPr>
          <w:rFonts w:ascii="Times New Roman" w:hAnsi="Times New Roman" w:cs="Times New Roman"/>
          <w:b/>
          <w:sz w:val="24"/>
          <w:szCs w:val="24"/>
        </w:rPr>
        <w:t>4</w:t>
      </w:r>
      <w:r w:rsidRPr="00BA4916">
        <w:rPr>
          <w:rFonts w:ascii="Times New Roman" w:hAnsi="Times New Roman" w:cs="Times New Roman"/>
          <w:sz w:val="24"/>
          <w:szCs w:val="24"/>
        </w:rPr>
        <w:t xml:space="preserve"> - из </w:t>
      </w:r>
      <w:r w:rsidRPr="00BA4916">
        <w:rPr>
          <w:rFonts w:ascii="Times New Roman" w:hAnsi="Times New Roman" w:cs="Times New Roman"/>
          <w:b/>
          <w:sz w:val="24"/>
          <w:szCs w:val="24"/>
        </w:rPr>
        <w:t>Думы Томского района</w:t>
      </w:r>
      <w:r w:rsidRPr="00BA4916">
        <w:rPr>
          <w:rFonts w:ascii="Times New Roman" w:hAnsi="Times New Roman" w:cs="Times New Roman"/>
          <w:sz w:val="24"/>
          <w:szCs w:val="24"/>
        </w:rPr>
        <w:t xml:space="preserve"> (в 2011 году – 2, в 2010 – 3, в 2009 – 2), </w:t>
      </w:r>
    </w:p>
    <w:p w:rsidR="00BA4916" w:rsidRPr="00BA4916" w:rsidRDefault="00AC46D0" w:rsidP="00BA4916">
      <w:pPr>
        <w:pStyle w:val="af9"/>
        <w:numPr>
          <w:ilvl w:val="0"/>
          <w:numId w:val="9"/>
        </w:numPr>
        <w:jc w:val="both"/>
        <w:rPr>
          <w:rFonts w:ascii="Times New Roman" w:hAnsi="Times New Roman" w:cs="Times New Roman"/>
          <w:sz w:val="24"/>
          <w:szCs w:val="24"/>
        </w:rPr>
      </w:pPr>
      <w:r w:rsidRPr="00BA4916">
        <w:rPr>
          <w:rFonts w:ascii="Times New Roman" w:hAnsi="Times New Roman" w:cs="Times New Roman"/>
          <w:b/>
          <w:sz w:val="24"/>
          <w:szCs w:val="24"/>
        </w:rPr>
        <w:t>1</w:t>
      </w:r>
      <w:r w:rsidRPr="00BA4916">
        <w:rPr>
          <w:rFonts w:ascii="Times New Roman" w:hAnsi="Times New Roman" w:cs="Times New Roman"/>
          <w:sz w:val="24"/>
          <w:szCs w:val="24"/>
        </w:rPr>
        <w:t xml:space="preserve"> - из </w:t>
      </w:r>
      <w:r w:rsidRPr="00BA4916">
        <w:rPr>
          <w:rFonts w:ascii="Times New Roman" w:hAnsi="Times New Roman" w:cs="Times New Roman"/>
          <w:b/>
          <w:sz w:val="24"/>
          <w:szCs w:val="24"/>
        </w:rPr>
        <w:t>прокуратуры</w:t>
      </w:r>
      <w:r w:rsidRPr="00BA4916">
        <w:rPr>
          <w:rFonts w:ascii="Times New Roman" w:hAnsi="Times New Roman" w:cs="Times New Roman"/>
          <w:sz w:val="24"/>
          <w:szCs w:val="24"/>
        </w:rPr>
        <w:t xml:space="preserve"> (в 2011 году – 6, в 2010 – 6, в 2009 – 3), </w:t>
      </w:r>
    </w:p>
    <w:p w:rsidR="00BA4916" w:rsidRPr="00BA4916" w:rsidRDefault="00AC46D0" w:rsidP="00BA4916">
      <w:pPr>
        <w:pStyle w:val="af9"/>
        <w:numPr>
          <w:ilvl w:val="0"/>
          <w:numId w:val="9"/>
        </w:numPr>
        <w:jc w:val="both"/>
        <w:rPr>
          <w:rFonts w:ascii="Times New Roman" w:hAnsi="Times New Roman" w:cs="Times New Roman"/>
          <w:sz w:val="24"/>
          <w:szCs w:val="24"/>
        </w:rPr>
      </w:pPr>
      <w:r w:rsidRPr="00BA4916">
        <w:rPr>
          <w:rFonts w:ascii="Times New Roman" w:hAnsi="Times New Roman" w:cs="Times New Roman"/>
          <w:b/>
          <w:sz w:val="24"/>
          <w:szCs w:val="24"/>
        </w:rPr>
        <w:t>10</w:t>
      </w:r>
      <w:r w:rsidRPr="00BA4916">
        <w:rPr>
          <w:rFonts w:ascii="Times New Roman" w:hAnsi="Times New Roman" w:cs="Times New Roman"/>
          <w:sz w:val="24"/>
          <w:szCs w:val="24"/>
        </w:rPr>
        <w:t xml:space="preserve"> – из </w:t>
      </w:r>
      <w:r w:rsidRPr="00BA4916">
        <w:rPr>
          <w:rFonts w:ascii="Times New Roman" w:hAnsi="Times New Roman" w:cs="Times New Roman"/>
          <w:b/>
          <w:sz w:val="24"/>
          <w:szCs w:val="24"/>
        </w:rPr>
        <w:t xml:space="preserve">Администрации </w:t>
      </w:r>
      <w:proofErr w:type="spellStart"/>
      <w:r w:rsidRPr="00BA4916">
        <w:rPr>
          <w:rFonts w:ascii="Times New Roman" w:hAnsi="Times New Roman" w:cs="Times New Roman"/>
          <w:b/>
          <w:sz w:val="24"/>
          <w:szCs w:val="24"/>
        </w:rPr>
        <w:t>г.Томска</w:t>
      </w:r>
      <w:proofErr w:type="spellEnd"/>
      <w:r w:rsidRPr="00BA4916">
        <w:rPr>
          <w:rFonts w:ascii="Times New Roman" w:hAnsi="Times New Roman" w:cs="Times New Roman"/>
          <w:sz w:val="24"/>
          <w:szCs w:val="24"/>
        </w:rPr>
        <w:t xml:space="preserve"> (в 2011 году – 8, в 2010 – 1), </w:t>
      </w:r>
    </w:p>
    <w:p w:rsidR="00AC46D0" w:rsidRPr="00BA4916" w:rsidRDefault="00AC46D0" w:rsidP="00BA4916">
      <w:pPr>
        <w:pStyle w:val="af9"/>
        <w:numPr>
          <w:ilvl w:val="0"/>
          <w:numId w:val="9"/>
        </w:numPr>
        <w:jc w:val="both"/>
        <w:rPr>
          <w:rFonts w:ascii="Times New Roman" w:hAnsi="Times New Roman" w:cs="Times New Roman"/>
          <w:sz w:val="24"/>
          <w:szCs w:val="24"/>
        </w:rPr>
      </w:pPr>
      <w:r w:rsidRPr="00BA4916">
        <w:rPr>
          <w:rFonts w:ascii="Times New Roman" w:hAnsi="Times New Roman" w:cs="Times New Roman"/>
          <w:b/>
          <w:sz w:val="24"/>
          <w:szCs w:val="24"/>
        </w:rPr>
        <w:t>16</w:t>
      </w:r>
      <w:r w:rsidRPr="00BA4916">
        <w:rPr>
          <w:rFonts w:ascii="Times New Roman" w:hAnsi="Times New Roman" w:cs="Times New Roman"/>
          <w:sz w:val="24"/>
          <w:szCs w:val="24"/>
        </w:rPr>
        <w:t xml:space="preserve"> – из </w:t>
      </w:r>
      <w:r w:rsidRPr="00BA4916">
        <w:rPr>
          <w:rFonts w:ascii="Times New Roman" w:hAnsi="Times New Roman" w:cs="Times New Roman"/>
          <w:b/>
          <w:sz w:val="24"/>
          <w:szCs w:val="24"/>
        </w:rPr>
        <w:t>Региональной общественной приемной ВПП «Единая Россия»</w:t>
      </w:r>
      <w:r w:rsidRPr="00BA4916">
        <w:rPr>
          <w:rFonts w:ascii="Times New Roman" w:hAnsi="Times New Roman" w:cs="Times New Roman"/>
          <w:sz w:val="24"/>
          <w:szCs w:val="24"/>
        </w:rPr>
        <w:t xml:space="preserve"> (в 2011 году – 24, в 2010 – 16). </w:t>
      </w:r>
    </w:p>
    <w:p w:rsidR="00AC46D0" w:rsidRPr="00BA4916" w:rsidRDefault="00BA4916" w:rsidP="00BA4916">
      <w:pPr>
        <w:pStyle w:val="af9"/>
        <w:jc w:val="both"/>
        <w:rPr>
          <w:rFonts w:ascii="Times New Roman" w:hAnsi="Times New Roman" w:cs="Times New Roman"/>
          <w:sz w:val="24"/>
          <w:szCs w:val="24"/>
        </w:rPr>
      </w:pPr>
      <w:r w:rsidRPr="00BA4916">
        <w:rPr>
          <w:rFonts w:ascii="Times New Roman" w:hAnsi="Times New Roman" w:cs="Times New Roman"/>
          <w:sz w:val="24"/>
          <w:szCs w:val="24"/>
        </w:rPr>
        <w:t>50% обращений поступило по электронной почте, что выше уровня 2011 году на 12%.</w:t>
      </w:r>
    </w:p>
    <w:p w:rsidR="00AC46D0" w:rsidRPr="00DB72EE" w:rsidRDefault="00AC46D0" w:rsidP="00BA4916">
      <w:pPr>
        <w:pStyle w:val="af9"/>
        <w:ind w:firstLine="567"/>
        <w:jc w:val="both"/>
        <w:rPr>
          <w:rFonts w:ascii="Times New Roman" w:hAnsi="Times New Roman" w:cs="Times New Roman"/>
          <w:sz w:val="24"/>
          <w:szCs w:val="24"/>
        </w:rPr>
      </w:pPr>
      <w:r w:rsidRPr="00DB72EE">
        <w:rPr>
          <w:rFonts w:ascii="Times New Roman" w:hAnsi="Times New Roman" w:cs="Times New Roman"/>
          <w:sz w:val="24"/>
          <w:szCs w:val="24"/>
        </w:rPr>
        <w:t>Рассмотрено по с</w:t>
      </w:r>
      <w:r w:rsidR="00BA4916" w:rsidRPr="00DB72EE">
        <w:rPr>
          <w:rFonts w:ascii="Times New Roman" w:hAnsi="Times New Roman" w:cs="Times New Roman"/>
          <w:sz w:val="24"/>
          <w:szCs w:val="24"/>
        </w:rPr>
        <w:t xml:space="preserve">уществу: 902 обращения, из них: положительно – 43; отрицательно – 39; разъяснено – 612; </w:t>
      </w:r>
      <w:r w:rsidRPr="00DB72EE">
        <w:rPr>
          <w:rFonts w:ascii="Times New Roman" w:hAnsi="Times New Roman" w:cs="Times New Roman"/>
          <w:sz w:val="24"/>
          <w:szCs w:val="24"/>
        </w:rPr>
        <w:t>передано на рассмотр</w:t>
      </w:r>
      <w:r w:rsidR="00BA4916" w:rsidRPr="00DB72EE">
        <w:rPr>
          <w:rFonts w:ascii="Times New Roman" w:hAnsi="Times New Roman" w:cs="Times New Roman"/>
          <w:sz w:val="24"/>
          <w:szCs w:val="24"/>
        </w:rPr>
        <w:t xml:space="preserve">ение в другую организацию – 171; оставлено без ответа – 37; </w:t>
      </w:r>
      <w:r w:rsidRPr="00DB72EE">
        <w:rPr>
          <w:rFonts w:ascii="Times New Roman" w:hAnsi="Times New Roman" w:cs="Times New Roman"/>
          <w:sz w:val="24"/>
          <w:szCs w:val="24"/>
        </w:rPr>
        <w:t>находятся на исполнении – 28.</w:t>
      </w:r>
    </w:p>
    <w:p w:rsidR="00AC46D0" w:rsidRPr="00BA4916" w:rsidRDefault="00AC46D0" w:rsidP="00517912">
      <w:pPr>
        <w:pStyle w:val="af9"/>
        <w:ind w:firstLine="567"/>
        <w:jc w:val="both"/>
        <w:rPr>
          <w:rFonts w:ascii="Times New Roman" w:hAnsi="Times New Roman" w:cs="Times New Roman"/>
          <w:sz w:val="24"/>
          <w:szCs w:val="24"/>
        </w:rPr>
      </w:pPr>
      <w:r w:rsidRPr="00BA4916">
        <w:rPr>
          <w:rFonts w:ascii="Times New Roman" w:hAnsi="Times New Roman" w:cs="Times New Roman"/>
          <w:sz w:val="24"/>
          <w:szCs w:val="24"/>
        </w:rPr>
        <w:t>Наибольшее число обращений поступило из Заречного сельского поселения – 98 (за 2011 год  - 98</w:t>
      </w:r>
      <w:r w:rsidR="00BA4916" w:rsidRPr="00BA4916">
        <w:rPr>
          <w:rFonts w:ascii="Times New Roman" w:hAnsi="Times New Roman" w:cs="Times New Roman"/>
          <w:sz w:val="24"/>
          <w:szCs w:val="24"/>
        </w:rPr>
        <w:t>)</w:t>
      </w:r>
      <w:r w:rsidRPr="00BA4916">
        <w:rPr>
          <w:rFonts w:ascii="Times New Roman" w:hAnsi="Times New Roman" w:cs="Times New Roman"/>
          <w:sz w:val="24"/>
          <w:szCs w:val="24"/>
        </w:rPr>
        <w:t xml:space="preserve"> </w:t>
      </w:r>
      <w:proofErr w:type="spellStart"/>
      <w:r w:rsidRPr="00BA4916">
        <w:rPr>
          <w:rFonts w:ascii="Times New Roman" w:hAnsi="Times New Roman" w:cs="Times New Roman"/>
          <w:sz w:val="24"/>
          <w:szCs w:val="24"/>
        </w:rPr>
        <w:t>Зональненского</w:t>
      </w:r>
      <w:proofErr w:type="spellEnd"/>
      <w:r w:rsidRPr="00BA4916">
        <w:rPr>
          <w:rFonts w:ascii="Times New Roman" w:hAnsi="Times New Roman" w:cs="Times New Roman"/>
          <w:sz w:val="24"/>
          <w:szCs w:val="24"/>
        </w:rPr>
        <w:t xml:space="preserve"> – 81 (за 2011 го</w:t>
      </w:r>
      <w:r w:rsidR="00BA4916" w:rsidRPr="00BA4916">
        <w:rPr>
          <w:rFonts w:ascii="Times New Roman" w:hAnsi="Times New Roman" w:cs="Times New Roman"/>
          <w:sz w:val="24"/>
          <w:szCs w:val="24"/>
        </w:rPr>
        <w:t>д  - 88</w:t>
      </w:r>
      <w:r w:rsidRPr="00BA4916">
        <w:rPr>
          <w:rFonts w:ascii="Times New Roman" w:hAnsi="Times New Roman" w:cs="Times New Roman"/>
          <w:sz w:val="24"/>
          <w:szCs w:val="24"/>
        </w:rPr>
        <w:t xml:space="preserve">), </w:t>
      </w:r>
      <w:proofErr w:type="spellStart"/>
      <w:r w:rsidRPr="00BA4916">
        <w:rPr>
          <w:rFonts w:ascii="Times New Roman" w:hAnsi="Times New Roman" w:cs="Times New Roman"/>
          <w:sz w:val="24"/>
          <w:szCs w:val="24"/>
        </w:rPr>
        <w:t>Богашевского</w:t>
      </w:r>
      <w:proofErr w:type="spellEnd"/>
      <w:r w:rsidRPr="00BA4916">
        <w:rPr>
          <w:rFonts w:ascii="Times New Roman" w:hAnsi="Times New Roman" w:cs="Times New Roman"/>
          <w:sz w:val="24"/>
          <w:szCs w:val="24"/>
        </w:rPr>
        <w:t xml:space="preserve"> – 65 (за 2011 год  - 80</w:t>
      </w:r>
      <w:r w:rsidR="00BA4916" w:rsidRPr="00BA4916">
        <w:rPr>
          <w:rFonts w:ascii="Times New Roman" w:hAnsi="Times New Roman" w:cs="Times New Roman"/>
          <w:sz w:val="24"/>
          <w:szCs w:val="24"/>
        </w:rPr>
        <w:t>)</w:t>
      </w:r>
      <w:r w:rsidRPr="00BA4916">
        <w:rPr>
          <w:rFonts w:ascii="Times New Roman" w:hAnsi="Times New Roman" w:cs="Times New Roman"/>
          <w:sz w:val="24"/>
          <w:szCs w:val="24"/>
        </w:rPr>
        <w:t xml:space="preserve">,  </w:t>
      </w:r>
      <w:proofErr w:type="spellStart"/>
      <w:r w:rsidRPr="00BA4916">
        <w:rPr>
          <w:rFonts w:ascii="Times New Roman" w:hAnsi="Times New Roman" w:cs="Times New Roman"/>
          <w:sz w:val="24"/>
          <w:szCs w:val="24"/>
        </w:rPr>
        <w:t>Зоркальц</w:t>
      </w:r>
      <w:r w:rsidR="00BA4916" w:rsidRPr="00BA4916">
        <w:rPr>
          <w:rFonts w:ascii="Times New Roman" w:hAnsi="Times New Roman" w:cs="Times New Roman"/>
          <w:sz w:val="24"/>
          <w:szCs w:val="24"/>
        </w:rPr>
        <w:t>евского</w:t>
      </w:r>
      <w:proofErr w:type="spellEnd"/>
      <w:r w:rsidR="00BA4916" w:rsidRPr="00BA4916">
        <w:rPr>
          <w:rFonts w:ascii="Times New Roman" w:hAnsi="Times New Roman" w:cs="Times New Roman"/>
          <w:sz w:val="24"/>
          <w:szCs w:val="24"/>
        </w:rPr>
        <w:t xml:space="preserve"> – 52 (за 2011 год  - 62</w:t>
      </w:r>
      <w:r w:rsidRPr="00BA4916">
        <w:rPr>
          <w:rFonts w:ascii="Times New Roman" w:hAnsi="Times New Roman" w:cs="Times New Roman"/>
          <w:sz w:val="24"/>
          <w:szCs w:val="24"/>
        </w:rPr>
        <w:t xml:space="preserve">). Наименьшее число обращений – 9 из  </w:t>
      </w:r>
      <w:proofErr w:type="spellStart"/>
      <w:r w:rsidRPr="00BA4916">
        <w:rPr>
          <w:rFonts w:ascii="Times New Roman" w:hAnsi="Times New Roman" w:cs="Times New Roman"/>
          <w:sz w:val="24"/>
          <w:szCs w:val="24"/>
        </w:rPr>
        <w:t>Наумовского</w:t>
      </w:r>
      <w:proofErr w:type="spellEnd"/>
      <w:r w:rsidRPr="00BA4916">
        <w:rPr>
          <w:rFonts w:ascii="Times New Roman" w:hAnsi="Times New Roman" w:cs="Times New Roman"/>
          <w:sz w:val="24"/>
          <w:szCs w:val="24"/>
        </w:rPr>
        <w:t xml:space="preserve"> сельского поселения.</w:t>
      </w:r>
    </w:p>
    <w:p w:rsidR="00AC46D0" w:rsidRPr="00BA4916" w:rsidRDefault="00AC46D0" w:rsidP="00517912">
      <w:pPr>
        <w:pStyle w:val="af9"/>
        <w:ind w:firstLine="567"/>
        <w:jc w:val="both"/>
        <w:rPr>
          <w:rFonts w:ascii="Times New Roman" w:hAnsi="Times New Roman" w:cs="Times New Roman"/>
          <w:sz w:val="24"/>
          <w:szCs w:val="24"/>
        </w:rPr>
      </w:pPr>
      <w:r w:rsidRPr="00BA4916">
        <w:rPr>
          <w:rFonts w:ascii="Times New Roman" w:hAnsi="Times New Roman" w:cs="Times New Roman"/>
          <w:sz w:val="24"/>
          <w:szCs w:val="24"/>
        </w:rPr>
        <w:t>Тематика обращений отражает весь спектр проблем жителей района. Проведенный анализ письменных обращений показал, что по-прежнему самыми острыми и многочисленными остаются вопросы коммунального обслуживания – 178 (19%), что на 9 обращений больше, чем в 2011 году - 169.</w:t>
      </w:r>
    </w:p>
    <w:p w:rsidR="00AC46D0" w:rsidRPr="0051455A" w:rsidRDefault="00AC46D0" w:rsidP="00B543D1">
      <w:pPr>
        <w:pStyle w:val="af9"/>
        <w:ind w:firstLine="567"/>
        <w:jc w:val="both"/>
        <w:rPr>
          <w:rFonts w:ascii="Times New Roman" w:hAnsi="Times New Roman" w:cs="Times New Roman"/>
          <w:sz w:val="24"/>
          <w:szCs w:val="24"/>
        </w:rPr>
      </w:pPr>
      <w:r w:rsidRPr="0051455A">
        <w:rPr>
          <w:rFonts w:ascii="Times New Roman" w:hAnsi="Times New Roman" w:cs="Times New Roman"/>
          <w:sz w:val="24"/>
          <w:szCs w:val="24"/>
        </w:rPr>
        <w:t xml:space="preserve">Практически не уменьшилось количество обращений, связанных с </w:t>
      </w:r>
      <w:r w:rsidRPr="0051455A">
        <w:rPr>
          <w:rFonts w:ascii="Times New Roman" w:hAnsi="Times New Roman" w:cs="Times New Roman"/>
          <w:b/>
          <w:sz w:val="24"/>
          <w:szCs w:val="24"/>
        </w:rPr>
        <w:t>вопросами землепользования</w:t>
      </w:r>
      <w:r w:rsidRPr="0051455A">
        <w:rPr>
          <w:rFonts w:ascii="Times New Roman" w:hAnsi="Times New Roman" w:cs="Times New Roman"/>
          <w:sz w:val="24"/>
          <w:szCs w:val="24"/>
        </w:rPr>
        <w:t xml:space="preserve"> – 177 </w:t>
      </w:r>
      <w:r w:rsidR="0051455A" w:rsidRPr="0051455A">
        <w:rPr>
          <w:rFonts w:ascii="Times New Roman" w:hAnsi="Times New Roman" w:cs="Times New Roman"/>
          <w:sz w:val="24"/>
          <w:szCs w:val="24"/>
        </w:rPr>
        <w:t xml:space="preserve">(19%). (в 2011 году - 180 (18%). </w:t>
      </w:r>
      <w:r w:rsidRPr="0051455A">
        <w:rPr>
          <w:rFonts w:ascii="Times New Roman" w:hAnsi="Times New Roman" w:cs="Times New Roman"/>
          <w:sz w:val="24"/>
          <w:szCs w:val="24"/>
        </w:rPr>
        <w:t xml:space="preserve"> 34% из них  - о предоставлении земельных участков под индивидуальное жилищное строительство (ИЖС) в Томском районе, в том числе от льготных категорий, с просьбами разъяснить порядок постановки в льготную очередь на получение земельного участка, а те, кто уже поставлен в очередь, интересовались как идет продвижение очереди. 51% из обратившихся – это жители </w:t>
      </w:r>
      <w:proofErr w:type="spellStart"/>
      <w:r w:rsidRPr="0051455A">
        <w:rPr>
          <w:rFonts w:ascii="Times New Roman" w:hAnsi="Times New Roman" w:cs="Times New Roman"/>
          <w:sz w:val="24"/>
          <w:szCs w:val="24"/>
        </w:rPr>
        <w:t>г.Томска</w:t>
      </w:r>
      <w:proofErr w:type="spellEnd"/>
      <w:r w:rsidRPr="0051455A">
        <w:rPr>
          <w:rFonts w:ascii="Times New Roman" w:hAnsi="Times New Roman" w:cs="Times New Roman"/>
          <w:sz w:val="24"/>
          <w:szCs w:val="24"/>
        </w:rPr>
        <w:t xml:space="preserve">, </w:t>
      </w:r>
      <w:proofErr w:type="spellStart"/>
      <w:r w:rsidRPr="0051455A">
        <w:rPr>
          <w:rFonts w:ascii="Times New Roman" w:hAnsi="Times New Roman" w:cs="Times New Roman"/>
          <w:sz w:val="24"/>
          <w:szCs w:val="24"/>
        </w:rPr>
        <w:t>г.Северска</w:t>
      </w:r>
      <w:proofErr w:type="spellEnd"/>
      <w:r w:rsidRPr="0051455A">
        <w:rPr>
          <w:rFonts w:ascii="Times New Roman" w:hAnsi="Times New Roman" w:cs="Times New Roman"/>
          <w:sz w:val="24"/>
          <w:szCs w:val="24"/>
        </w:rPr>
        <w:t xml:space="preserve"> и других населенных пунктов муниципальных образований Томской области. </w:t>
      </w:r>
    </w:p>
    <w:p w:rsidR="00AC46D0" w:rsidRPr="0051455A" w:rsidRDefault="00AC46D0" w:rsidP="00517912">
      <w:pPr>
        <w:pStyle w:val="af9"/>
        <w:ind w:firstLine="567"/>
        <w:jc w:val="both"/>
        <w:rPr>
          <w:rFonts w:ascii="Times New Roman" w:hAnsi="Times New Roman" w:cs="Times New Roman"/>
          <w:sz w:val="24"/>
          <w:szCs w:val="24"/>
        </w:rPr>
      </w:pPr>
      <w:r w:rsidRPr="0051455A">
        <w:rPr>
          <w:rFonts w:ascii="Times New Roman" w:hAnsi="Times New Roman" w:cs="Times New Roman"/>
          <w:sz w:val="24"/>
          <w:szCs w:val="24"/>
        </w:rPr>
        <w:t xml:space="preserve">Несколько </w:t>
      </w:r>
      <w:r w:rsidR="00B543D1">
        <w:rPr>
          <w:rFonts w:ascii="Times New Roman" w:hAnsi="Times New Roman" w:cs="Times New Roman"/>
          <w:sz w:val="24"/>
          <w:szCs w:val="24"/>
        </w:rPr>
        <w:t xml:space="preserve">снизилось </w:t>
      </w:r>
      <w:r w:rsidRPr="0051455A">
        <w:rPr>
          <w:rFonts w:ascii="Times New Roman" w:hAnsi="Times New Roman" w:cs="Times New Roman"/>
          <w:sz w:val="24"/>
          <w:szCs w:val="24"/>
        </w:rPr>
        <w:t xml:space="preserve">количество обращений по </w:t>
      </w:r>
      <w:r w:rsidRPr="0051455A">
        <w:rPr>
          <w:rFonts w:ascii="Times New Roman" w:hAnsi="Times New Roman" w:cs="Times New Roman"/>
          <w:b/>
          <w:sz w:val="24"/>
          <w:szCs w:val="24"/>
        </w:rPr>
        <w:t>проблемам жилищного характера</w:t>
      </w:r>
      <w:r w:rsidRPr="0051455A">
        <w:rPr>
          <w:rFonts w:ascii="Times New Roman" w:hAnsi="Times New Roman" w:cs="Times New Roman"/>
          <w:sz w:val="24"/>
          <w:szCs w:val="24"/>
        </w:rPr>
        <w:t xml:space="preserve"> – 103 (11%). За 2011 год – 140 (14%)</w:t>
      </w:r>
      <w:r w:rsidR="0051455A" w:rsidRPr="0051455A">
        <w:rPr>
          <w:rFonts w:ascii="Times New Roman" w:hAnsi="Times New Roman" w:cs="Times New Roman"/>
          <w:sz w:val="24"/>
          <w:szCs w:val="24"/>
        </w:rPr>
        <w:t>.</w:t>
      </w:r>
    </w:p>
    <w:p w:rsidR="00AC46D0" w:rsidRPr="0051455A" w:rsidRDefault="00AC46D0" w:rsidP="00517912">
      <w:pPr>
        <w:pStyle w:val="af9"/>
        <w:ind w:firstLine="567"/>
        <w:jc w:val="both"/>
        <w:rPr>
          <w:rFonts w:ascii="Times New Roman" w:hAnsi="Times New Roman" w:cs="Times New Roman"/>
          <w:sz w:val="24"/>
          <w:szCs w:val="24"/>
        </w:rPr>
      </w:pPr>
      <w:r w:rsidRPr="0051455A">
        <w:rPr>
          <w:rFonts w:ascii="Times New Roman" w:hAnsi="Times New Roman" w:cs="Times New Roman"/>
          <w:sz w:val="24"/>
          <w:szCs w:val="24"/>
        </w:rPr>
        <w:lastRenderedPageBreak/>
        <w:t xml:space="preserve">Не уменьшилось по сравнению с прошлым годом количество обращений с жалобами на неудовлетворительное </w:t>
      </w:r>
      <w:r w:rsidRPr="0051455A">
        <w:rPr>
          <w:rFonts w:ascii="Times New Roman" w:hAnsi="Times New Roman" w:cs="Times New Roman"/>
          <w:b/>
          <w:sz w:val="24"/>
          <w:szCs w:val="24"/>
        </w:rPr>
        <w:t>состояние автомобильных дорог</w:t>
      </w:r>
      <w:r w:rsidRPr="0051455A">
        <w:rPr>
          <w:rFonts w:ascii="Times New Roman" w:hAnsi="Times New Roman" w:cs="Times New Roman"/>
          <w:sz w:val="24"/>
          <w:szCs w:val="24"/>
        </w:rPr>
        <w:t xml:space="preserve">  – </w:t>
      </w:r>
      <w:r w:rsidR="0051455A" w:rsidRPr="0051455A">
        <w:rPr>
          <w:rFonts w:ascii="Times New Roman" w:hAnsi="Times New Roman" w:cs="Times New Roman"/>
          <w:sz w:val="24"/>
          <w:szCs w:val="24"/>
        </w:rPr>
        <w:t>45 (5%). За 2011 год – 53 (5%).</w:t>
      </w:r>
    </w:p>
    <w:p w:rsidR="00AC46D0" w:rsidRPr="00517912" w:rsidRDefault="00AC46D0" w:rsidP="00B543D1">
      <w:pPr>
        <w:pStyle w:val="af9"/>
        <w:ind w:firstLine="567"/>
        <w:jc w:val="both"/>
        <w:rPr>
          <w:rFonts w:ascii="Times New Roman" w:hAnsi="Times New Roman" w:cs="Times New Roman"/>
          <w:sz w:val="24"/>
          <w:szCs w:val="24"/>
          <w:highlight w:val="lightGray"/>
        </w:rPr>
      </w:pPr>
      <w:r w:rsidRPr="0051455A">
        <w:rPr>
          <w:rFonts w:ascii="Times New Roman" w:hAnsi="Times New Roman" w:cs="Times New Roman"/>
          <w:b/>
          <w:sz w:val="24"/>
          <w:szCs w:val="24"/>
        </w:rPr>
        <w:t>По вопросам строительства</w:t>
      </w:r>
      <w:r w:rsidRPr="0051455A">
        <w:rPr>
          <w:rFonts w:ascii="Times New Roman" w:hAnsi="Times New Roman" w:cs="Times New Roman"/>
          <w:sz w:val="24"/>
          <w:szCs w:val="24"/>
        </w:rPr>
        <w:t xml:space="preserve"> поступило 40 обращений (4%). (За 2011 год -  51 (5%),  25% из них связана с получением  разрешения на строительство дома и на ввод в эксплуатацию строений. </w:t>
      </w:r>
    </w:p>
    <w:p w:rsidR="00AC46D0" w:rsidRPr="0051455A" w:rsidRDefault="00AC46D0" w:rsidP="00517912">
      <w:pPr>
        <w:pStyle w:val="af9"/>
        <w:ind w:firstLine="567"/>
        <w:jc w:val="both"/>
        <w:rPr>
          <w:rFonts w:ascii="Times New Roman" w:hAnsi="Times New Roman" w:cs="Times New Roman"/>
          <w:sz w:val="24"/>
          <w:szCs w:val="24"/>
        </w:rPr>
      </w:pPr>
      <w:r w:rsidRPr="0051455A">
        <w:rPr>
          <w:rFonts w:ascii="Times New Roman" w:hAnsi="Times New Roman" w:cs="Times New Roman"/>
          <w:sz w:val="24"/>
          <w:szCs w:val="24"/>
        </w:rPr>
        <w:t xml:space="preserve">Не уменьшается количество обращений, связанных с </w:t>
      </w:r>
      <w:r w:rsidRPr="0051455A">
        <w:rPr>
          <w:rFonts w:ascii="Times New Roman" w:hAnsi="Times New Roman" w:cs="Times New Roman"/>
          <w:b/>
          <w:sz w:val="24"/>
          <w:szCs w:val="24"/>
        </w:rPr>
        <w:t>газификацией жилого сектора</w:t>
      </w:r>
      <w:r w:rsidRPr="0051455A">
        <w:rPr>
          <w:rFonts w:ascii="Times New Roman" w:hAnsi="Times New Roman" w:cs="Times New Roman"/>
          <w:sz w:val="24"/>
          <w:szCs w:val="24"/>
        </w:rPr>
        <w:t xml:space="preserve"> – 3</w:t>
      </w:r>
      <w:r w:rsidR="0051455A" w:rsidRPr="0051455A">
        <w:rPr>
          <w:rFonts w:ascii="Times New Roman" w:hAnsi="Times New Roman" w:cs="Times New Roman"/>
          <w:sz w:val="24"/>
          <w:szCs w:val="24"/>
        </w:rPr>
        <w:t>7 (4%). За 2011 год -  37 (4%).</w:t>
      </w:r>
      <w:r w:rsidRPr="0051455A">
        <w:rPr>
          <w:rFonts w:ascii="Times New Roman" w:hAnsi="Times New Roman" w:cs="Times New Roman"/>
          <w:sz w:val="24"/>
          <w:szCs w:val="24"/>
        </w:rPr>
        <w:t xml:space="preserve"> В основном это просьбы о газификации населенных пунктов (улиц): </w:t>
      </w:r>
      <w:proofErr w:type="spellStart"/>
      <w:r w:rsidRPr="0051455A">
        <w:rPr>
          <w:rFonts w:ascii="Times New Roman" w:hAnsi="Times New Roman" w:cs="Times New Roman"/>
          <w:sz w:val="24"/>
          <w:szCs w:val="24"/>
        </w:rPr>
        <w:t>с.Богашево</w:t>
      </w:r>
      <w:proofErr w:type="spellEnd"/>
      <w:r w:rsidRPr="0051455A">
        <w:rPr>
          <w:rFonts w:ascii="Times New Roman" w:hAnsi="Times New Roman" w:cs="Times New Roman"/>
          <w:sz w:val="24"/>
          <w:szCs w:val="24"/>
        </w:rPr>
        <w:t xml:space="preserve"> (</w:t>
      </w:r>
      <w:proofErr w:type="spellStart"/>
      <w:r w:rsidRPr="0051455A">
        <w:rPr>
          <w:rFonts w:ascii="Times New Roman" w:hAnsi="Times New Roman" w:cs="Times New Roman"/>
          <w:sz w:val="24"/>
          <w:szCs w:val="24"/>
        </w:rPr>
        <w:t>залинейная</w:t>
      </w:r>
      <w:proofErr w:type="spellEnd"/>
      <w:r w:rsidRPr="0051455A">
        <w:rPr>
          <w:rFonts w:ascii="Times New Roman" w:hAnsi="Times New Roman" w:cs="Times New Roman"/>
          <w:sz w:val="24"/>
          <w:szCs w:val="24"/>
        </w:rPr>
        <w:t xml:space="preserve"> часть), </w:t>
      </w:r>
      <w:proofErr w:type="spellStart"/>
      <w:r w:rsidRPr="0051455A">
        <w:rPr>
          <w:rFonts w:ascii="Times New Roman" w:hAnsi="Times New Roman" w:cs="Times New Roman"/>
          <w:sz w:val="24"/>
          <w:szCs w:val="24"/>
        </w:rPr>
        <w:t>п.Ключи</w:t>
      </w:r>
      <w:proofErr w:type="spellEnd"/>
      <w:r w:rsidRPr="0051455A">
        <w:rPr>
          <w:rFonts w:ascii="Times New Roman" w:hAnsi="Times New Roman" w:cs="Times New Roman"/>
          <w:sz w:val="24"/>
          <w:szCs w:val="24"/>
        </w:rPr>
        <w:t xml:space="preserve"> </w:t>
      </w:r>
      <w:proofErr w:type="spellStart"/>
      <w:r w:rsidRPr="0051455A">
        <w:rPr>
          <w:rFonts w:ascii="Times New Roman" w:hAnsi="Times New Roman" w:cs="Times New Roman"/>
          <w:sz w:val="24"/>
          <w:szCs w:val="24"/>
        </w:rPr>
        <w:t>д.Черная</w:t>
      </w:r>
      <w:proofErr w:type="spellEnd"/>
      <w:r w:rsidRPr="0051455A">
        <w:rPr>
          <w:rFonts w:ascii="Times New Roman" w:hAnsi="Times New Roman" w:cs="Times New Roman"/>
          <w:sz w:val="24"/>
          <w:szCs w:val="24"/>
        </w:rPr>
        <w:t xml:space="preserve"> Речка </w:t>
      </w:r>
      <w:proofErr w:type="spellStart"/>
      <w:r w:rsidRPr="0051455A">
        <w:rPr>
          <w:rFonts w:ascii="Times New Roman" w:hAnsi="Times New Roman" w:cs="Times New Roman"/>
          <w:sz w:val="24"/>
          <w:szCs w:val="24"/>
        </w:rPr>
        <w:t>д.Кисловка</w:t>
      </w:r>
      <w:proofErr w:type="spellEnd"/>
      <w:r w:rsidRPr="0051455A">
        <w:rPr>
          <w:rFonts w:ascii="Times New Roman" w:hAnsi="Times New Roman" w:cs="Times New Roman"/>
          <w:sz w:val="24"/>
          <w:szCs w:val="24"/>
        </w:rPr>
        <w:t xml:space="preserve">, </w:t>
      </w:r>
      <w:proofErr w:type="spellStart"/>
      <w:r w:rsidRPr="0051455A">
        <w:rPr>
          <w:rFonts w:ascii="Times New Roman" w:hAnsi="Times New Roman" w:cs="Times New Roman"/>
          <w:sz w:val="24"/>
          <w:szCs w:val="24"/>
        </w:rPr>
        <w:t>с.Тахтамышево</w:t>
      </w:r>
      <w:proofErr w:type="spellEnd"/>
      <w:r w:rsidRPr="0051455A">
        <w:rPr>
          <w:rFonts w:ascii="Times New Roman" w:hAnsi="Times New Roman" w:cs="Times New Roman"/>
          <w:sz w:val="24"/>
          <w:szCs w:val="24"/>
        </w:rPr>
        <w:t xml:space="preserve">, </w:t>
      </w:r>
      <w:proofErr w:type="spellStart"/>
      <w:r w:rsidRPr="0051455A">
        <w:rPr>
          <w:rFonts w:ascii="Times New Roman" w:hAnsi="Times New Roman" w:cs="Times New Roman"/>
          <w:sz w:val="24"/>
          <w:szCs w:val="24"/>
        </w:rPr>
        <w:t>п.Зональная</w:t>
      </w:r>
      <w:proofErr w:type="spellEnd"/>
      <w:r w:rsidRPr="0051455A">
        <w:rPr>
          <w:rFonts w:ascii="Times New Roman" w:hAnsi="Times New Roman" w:cs="Times New Roman"/>
          <w:sz w:val="24"/>
          <w:szCs w:val="24"/>
        </w:rPr>
        <w:t xml:space="preserve"> Станция, </w:t>
      </w:r>
      <w:proofErr w:type="spellStart"/>
      <w:r w:rsidRPr="0051455A">
        <w:rPr>
          <w:rFonts w:ascii="Times New Roman" w:hAnsi="Times New Roman" w:cs="Times New Roman"/>
          <w:sz w:val="24"/>
          <w:szCs w:val="24"/>
        </w:rPr>
        <w:t>д.Позднеево</w:t>
      </w:r>
      <w:proofErr w:type="spellEnd"/>
      <w:r w:rsidRPr="0051455A">
        <w:rPr>
          <w:rFonts w:ascii="Times New Roman" w:hAnsi="Times New Roman" w:cs="Times New Roman"/>
          <w:sz w:val="24"/>
          <w:szCs w:val="24"/>
        </w:rPr>
        <w:t xml:space="preserve">, </w:t>
      </w:r>
      <w:proofErr w:type="spellStart"/>
      <w:r w:rsidRPr="0051455A">
        <w:rPr>
          <w:rFonts w:ascii="Times New Roman" w:hAnsi="Times New Roman" w:cs="Times New Roman"/>
          <w:sz w:val="24"/>
          <w:szCs w:val="24"/>
        </w:rPr>
        <w:t>д.Березкино</w:t>
      </w:r>
      <w:proofErr w:type="spellEnd"/>
      <w:r w:rsidRPr="0051455A">
        <w:rPr>
          <w:rFonts w:ascii="Times New Roman" w:hAnsi="Times New Roman" w:cs="Times New Roman"/>
          <w:sz w:val="24"/>
          <w:szCs w:val="24"/>
        </w:rPr>
        <w:t xml:space="preserve">, </w:t>
      </w:r>
      <w:proofErr w:type="spellStart"/>
      <w:r w:rsidRPr="0051455A">
        <w:rPr>
          <w:rFonts w:ascii="Times New Roman" w:hAnsi="Times New Roman" w:cs="Times New Roman"/>
          <w:sz w:val="24"/>
          <w:szCs w:val="24"/>
        </w:rPr>
        <w:t>д.Петрово</w:t>
      </w:r>
      <w:proofErr w:type="spellEnd"/>
      <w:r w:rsidRPr="0051455A">
        <w:rPr>
          <w:rFonts w:ascii="Times New Roman" w:hAnsi="Times New Roman" w:cs="Times New Roman"/>
          <w:sz w:val="24"/>
          <w:szCs w:val="24"/>
        </w:rPr>
        <w:t xml:space="preserve">, </w:t>
      </w:r>
      <w:proofErr w:type="spellStart"/>
      <w:r w:rsidRPr="0051455A">
        <w:rPr>
          <w:rFonts w:ascii="Times New Roman" w:hAnsi="Times New Roman" w:cs="Times New Roman"/>
          <w:sz w:val="24"/>
          <w:szCs w:val="24"/>
        </w:rPr>
        <w:t>д.Поросино</w:t>
      </w:r>
      <w:proofErr w:type="spellEnd"/>
      <w:r w:rsidRPr="0051455A">
        <w:rPr>
          <w:rFonts w:ascii="Times New Roman" w:hAnsi="Times New Roman" w:cs="Times New Roman"/>
          <w:sz w:val="24"/>
          <w:szCs w:val="24"/>
        </w:rPr>
        <w:t xml:space="preserve">, </w:t>
      </w:r>
      <w:proofErr w:type="spellStart"/>
      <w:r w:rsidRPr="0051455A">
        <w:rPr>
          <w:rFonts w:ascii="Times New Roman" w:hAnsi="Times New Roman" w:cs="Times New Roman"/>
          <w:sz w:val="24"/>
          <w:szCs w:val="24"/>
        </w:rPr>
        <w:t>с.Курлек</w:t>
      </w:r>
      <w:proofErr w:type="spellEnd"/>
      <w:r w:rsidRPr="0051455A">
        <w:rPr>
          <w:rFonts w:ascii="Times New Roman" w:hAnsi="Times New Roman" w:cs="Times New Roman"/>
          <w:sz w:val="24"/>
          <w:szCs w:val="24"/>
        </w:rPr>
        <w:t xml:space="preserve">, </w:t>
      </w:r>
      <w:proofErr w:type="spellStart"/>
      <w:r w:rsidRPr="0051455A">
        <w:rPr>
          <w:rFonts w:ascii="Times New Roman" w:hAnsi="Times New Roman" w:cs="Times New Roman"/>
          <w:sz w:val="24"/>
          <w:szCs w:val="24"/>
        </w:rPr>
        <w:t>с.Малиновка</w:t>
      </w:r>
      <w:proofErr w:type="spellEnd"/>
      <w:r w:rsidRPr="0051455A">
        <w:rPr>
          <w:rFonts w:ascii="Times New Roman" w:hAnsi="Times New Roman" w:cs="Times New Roman"/>
          <w:sz w:val="24"/>
          <w:szCs w:val="24"/>
        </w:rPr>
        <w:t xml:space="preserve">, </w:t>
      </w:r>
      <w:proofErr w:type="spellStart"/>
      <w:r w:rsidRPr="0051455A">
        <w:rPr>
          <w:rFonts w:ascii="Times New Roman" w:hAnsi="Times New Roman" w:cs="Times New Roman"/>
          <w:sz w:val="24"/>
          <w:szCs w:val="24"/>
        </w:rPr>
        <w:t>д.Губино</w:t>
      </w:r>
      <w:proofErr w:type="spellEnd"/>
      <w:r w:rsidRPr="0051455A">
        <w:rPr>
          <w:rFonts w:ascii="Times New Roman" w:hAnsi="Times New Roman" w:cs="Times New Roman"/>
          <w:sz w:val="24"/>
          <w:szCs w:val="24"/>
        </w:rPr>
        <w:t xml:space="preserve">, </w:t>
      </w:r>
      <w:proofErr w:type="spellStart"/>
      <w:r w:rsidRPr="0051455A">
        <w:rPr>
          <w:rFonts w:ascii="Times New Roman" w:hAnsi="Times New Roman" w:cs="Times New Roman"/>
          <w:sz w:val="24"/>
          <w:szCs w:val="24"/>
        </w:rPr>
        <w:t>с.Рыбалово</w:t>
      </w:r>
      <w:proofErr w:type="spellEnd"/>
      <w:r w:rsidRPr="0051455A">
        <w:rPr>
          <w:rFonts w:ascii="Times New Roman" w:hAnsi="Times New Roman" w:cs="Times New Roman"/>
          <w:sz w:val="24"/>
          <w:szCs w:val="24"/>
        </w:rPr>
        <w:t xml:space="preserve">, </w:t>
      </w:r>
      <w:proofErr w:type="spellStart"/>
      <w:r w:rsidRPr="0051455A">
        <w:rPr>
          <w:rFonts w:ascii="Times New Roman" w:hAnsi="Times New Roman" w:cs="Times New Roman"/>
          <w:sz w:val="24"/>
          <w:szCs w:val="24"/>
        </w:rPr>
        <w:t>с.Батурино</w:t>
      </w:r>
      <w:proofErr w:type="spellEnd"/>
      <w:r w:rsidRPr="0051455A">
        <w:rPr>
          <w:rFonts w:ascii="Times New Roman" w:hAnsi="Times New Roman" w:cs="Times New Roman"/>
          <w:sz w:val="24"/>
          <w:szCs w:val="24"/>
        </w:rPr>
        <w:t xml:space="preserve">, </w:t>
      </w:r>
      <w:proofErr w:type="spellStart"/>
      <w:r w:rsidRPr="0051455A">
        <w:rPr>
          <w:rFonts w:ascii="Times New Roman" w:hAnsi="Times New Roman" w:cs="Times New Roman"/>
          <w:sz w:val="24"/>
          <w:szCs w:val="24"/>
        </w:rPr>
        <w:t>с.Коларово</w:t>
      </w:r>
      <w:proofErr w:type="spellEnd"/>
      <w:r w:rsidRPr="0051455A">
        <w:rPr>
          <w:rFonts w:ascii="Times New Roman" w:hAnsi="Times New Roman" w:cs="Times New Roman"/>
          <w:sz w:val="24"/>
          <w:szCs w:val="24"/>
        </w:rPr>
        <w:t xml:space="preserve">. Среди них имеют место обращения от застройщиков жилых домов. </w:t>
      </w:r>
    </w:p>
    <w:p w:rsidR="00AC46D0" w:rsidRPr="00BA3BE2" w:rsidRDefault="00AC46D0" w:rsidP="00517912">
      <w:pPr>
        <w:pStyle w:val="af9"/>
        <w:ind w:firstLine="567"/>
        <w:jc w:val="both"/>
        <w:rPr>
          <w:rFonts w:ascii="Times New Roman" w:hAnsi="Times New Roman" w:cs="Times New Roman"/>
          <w:sz w:val="24"/>
          <w:szCs w:val="24"/>
        </w:rPr>
      </w:pPr>
      <w:r w:rsidRPr="00BA3BE2">
        <w:rPr>
          <w:rFonts w:ascii="Times New Roman" w:hAnsi="Times New Roman" w:cs="Times New Roman"/>
          <w:sz w:val="24"/>
          <w:szCs w:val="24"/>
        </w:rPr>
        <w:t xml:space="preserve">Следует отметить некоторое сокращение обращений по </w:t>
      </w:r>
      <w:r w:rsidRPr="00BA3BE2">
        <w:rPr>
          <w:rFonts w:ascii="Times New Roman" w:hAnsi="Times New Roman" w:cs="Times New Roman"/>
          <w:b/>
          <w:sz w:val="24"/>
          <w:szCs w:val="24"/>
        </w:rPr>
        <w:t>проблемам социальной сферы</w:t>
      </w:r>
      <w:r w:rsidRPr="00BA3BE2">
        <w:rPr>
          <w:rFonts w:ascii="Times New Roman" w:hAnsi="Times New Roman" w:cs="Times New Roman"/>
          <w:sz w:val="24"/>
          <w:szCs w:val="24"/>
        </w:rPr>
        <w:t xml:space="preserve"> – 28 (3%). За 2011 год – 32 (3%)</w:t>
      </w:r>
      <w:r w:rsidR="00BA3BE2" w:rsidRPr="00BA3BE2">
        <w:rPr>
          <w:rFonts w:ascii="Times New Roman" w:hAnsi="Times New Roman" w:cs="Times New Roman"/>
          <w:sz w:val="24"/>
          <w:szCs w:val="24"/>
        </w:rPr>
        <w:t xml:space="preserve">. </w:t>
      </w:r>
      <w:r w:rsidRPr="00BA3BE2">
        <w:rPr>
          <w:rFonts w:ascii="Times New Roman" w:hAnsi="Times New Roman" w:cs="Times New Roman"/>
          <w:sz w:val="24"/>
          <w:szCs w:val="24"/>
        </w:rPr>
        <w:t>Если ран</w:t>
      </w:r>
      <w:r w:rsidR="00BA3BE2" w:rsidRPr="00BA3BE2">
        <w:rPr>
          <w:rFonts w:ascii="Times New Roman" w:hAnsi="Times New Roman" w:cs="Times New Roman"/>
          <w:sz w:val="24"/>
          <w:szCs w:val="24"/>
        </w:rPr>
        <w:t>ее</w:t>
      </w:r>
      <w:r w:rsidRPr="00BA3BE2">
        <w:rPr>
          <w:rFonts w:ascii="Times New Roman" w:hAnsi="Times New Roman" w:cs="Times New Roman"/>
          <w:sz w:val="24"/>
          <w:szCs w:val="24"/>
        </w:rPr>
        <w:t xml:space="preserve"> жители просили оказать материальную помощь на лечение, зубопротезирование, в связи с тяжелым материальным положением, то в последнее время – это просьбы оказать помощь на строительство жилого дома, инженерных коммуникаций на земельных участках, выделенных под индивидуальное строительство, на газификацию домов, для приобретения отопительной системы, на ремонт кровли, на строительство бани. Обращаются в основном льготные категории граждан (инвалиды по общему заболеванию, многодетные семьи).</w:t>
      </w:r>
    </w:p>
    <w:p w:rsidR="003B4288" w:rsidRDefault="00AC46D0" w:rsidP="00517912">
      <w:pPr>
        <w:pStyle w:val="af9"/>
        <w:ind w:firstLine="567"/>
        <w:jc w:val="both"/>
        <w:rPr>
          <w:rFonts w:ascii="Times New Roman" w:hAnsi="Times New Roman" w:cs="Times New Roman"/>
          <w:sz w:val="24"/>
          <w:szCs w:val="24"/>
        </w:rPr>
      </w:pPr>
      <w:r w:rsidRPr="00BA3BE2">
        <w:rPr>
          <w:rFonts w:ascii="Times New Roman" w:hAnsi="Times New Roman" w:cs="Times New Roman"/>
          <w:sz w:val="24"/>
          <w:szCs w:val="24"/>
        </w:rPr>
        <w:t>По сравнению с 2011 годом уменьшилось количество коллективных обращ</w:t>
      </w:r>
      <w:r w:rsidR="003B4288" w:rsidRPr="00BA3BE2">
        <w:rPr>
          <w:rFonts w:ascii="Times New Roman" w:hAnsi="Times New Roman" w:cs="Times New Roman"/>
          <w:sz w:val="24"/>
          <w:szCs w:val="24"/>
        </w:rPr>
        <w:t>ений – 155 (в 2011 году – 215).</w:t>
      </w:r>
    </w:p>
    <w:p w:rsidR="00B543D1" w:rsidRPr="00BA3BE2" w:rsidRDefault="00B543D1" w:rsidP="00517912">
      <w:pPr>
        <w:pStyle w:val="af9"/>
        <w:ind w:firstLine="567"/>
        <w:jc w:val="both"/>
        <w:rPr>
          <w:rFonts w:ascii="Times New Roman" w:hAnsi="Times New Roman" w:cs="Times New Roman"/>
          <w:sz w:val="24"/>
          <w:szCs w:val="24"/>
        </w:rPr>
      </w:pPr>
    </w:p>
    <w:p w:rsidR="003B4288" w:rsidRPr="00BA3BE2" w:rsidRDefault="00AC46D0" w:rsidP="00517912">
      <w:pPr>
        <w:pStyle w:val="af9"/>
        <w:ind w:firstLine="567"/>
        <w:jc w:val="both"/>
        <w:rPr>
          <w:rFonts w:ascii="Times New Roman" w:hAnsi="Times New Roman" w:cs="Times New Roman"/>
          <w:sz w:val="24"/>
          <w:szCs w:val="24"/>
        </w:rPr>
      </w:pPr>
      <w:r w:rsidRPr="00BA3BE2">
        <w:rPr>
          <w:rFonts w:ascii="Times New Roman" w:hAnsi="Times New Roman" w:cs="Times New Roman"/>
          <w:sz w:val="24"/>
          <w:szCs w:val="24"/>
        </w:rPr>
        <w:t>Все обращения, поступившие в Администрацию Томского района, зарегистрированы, рассмотрены Главой Томского района, его зам</w:t>
      </w:r>
      <w:r w:rsidR="003B4288" w:rsidRPr="00BA3BE2">
        <w:rPr>
          <w:rFonts w:ascii="Times New Roman" w:hAnsi="Times New Roman" w:cs="Times New Roman"/>
          <w:sz w:val="24"/>
          <w:szCs w:val="24"/>
        </w:rPr>
        <w:t>естителями и взяты на контроль.</w:t>
      </w:r>
    </w:p>
    <w:p w:rsidR="00AC46D0" w:rsidRPr="00BA3BE2" w:rsidRDefault="00AC46D0" w:rsidP="00517912">
      <w:pPr>
        <w:pStyle w:val="af9"/>
        <w:ind w:firstLine="567"/>
        <w:jc w:val="both"/>
        <w:rPr>
          <w:rFonts w:ascii="Times New Roman" w:hAnsi="Times New Roman" w:cs="Times New Roman"/>
          <w:sz w:val="24"/>
          <w:szCs w:val="24"/>
        </w:rPr>
      </w:pPr>
      <w:r w:rsidRPr="00BA3BE2">
        <w:rPr>
          <w:rFonts w:ascii="Times New Roman" w:hAnsi="Times New Roman" w:cs="Times New Roman"/>
          <w:sz w:val="24"/>
          <w:szCs w:val="24"/>
        </w:rPr>
        <w:t>Имеющиеся технические условия позволяют в установленные сроки регистрировать обращения, осуществлять оперативный контроль, направлять заявителям уведомления, своевременно информировать об итогах рассмотрения.</w:t>
      </w:r>
    </w:p>
    <w:p w:rsidR="00ED3793" w:rsidRDefault="00ED3793" w:rsidP="00ED3793">
      <w:pPr>
        <w:pStyle w:val="a4"/>
        <w:spacing w:before="0" w:beforeAutospacing="0" w:after="0" w:afterAutospacing="0"/>
        <w:ind w:firstLine="567"/>
        <w:jc w:val="both"/>
      </w:pPr>
    </w:p>
    <w:p w:rsidR="00B543D1" w:rsidRPr="00B543D1" w:rsidRDefault="00ED3793" w:rsidP="00ED3793">
      <w:pPr>
        <w:pStyle w:val="a4"/>
        <w:spacing w:before="0" w:beforeAutospacing="0" w:after="0" w:afterAutospacing="0"/>
        <w:ind w:firstLine="567"/>
        <w:jc w:val="both"/>
        <w:rPr>
          <w:b/>
        </w:rPr>
      </w:pPr>
      <w:r w:rsidRPr="00B543D1">
        <w:rPr>
          <w:b/>
        </w:rPr>
        <w:t xml:space="preserve">Таковы основные результаты развития района, деятельности Главы Томского района и Администрации за отчетный период. </w:t>
      </w:r>
    </w:p>
    <w:p w:rsidR="00ED3793" w:rsidRPr="00B543D1" w:rsidRDefault="00ED3793" w:rsidP="00ED3793">
      <w:pPr>
        <w:pStyle w:val="a4"/>
        <w:spacing w:before="0" w:beforeAutospacing="0" w:after="0" w:afterAutospacing="0"/>
        <w:ind w:firstLine="567"/>
        <w:jc w:val="both"/>
        <w:rPr>
          <w:b/>
        </w:rPr>
      </w:pPr>
      <w:r w:rsidRPr="00B543D1">
        <w:rPr>
          <w:b/>
        </w:rPr>
        <w:t xml:space="preserve">В целом 2012 год можно считать положительным: рост экономики позволил продолжить реализацию важнейших социальных и инфраструктурных проектов. </w:t>
      </w:r>
    </w:p>
    <w:p w:rsidR="00ED3793" w:rsidRPr="00B543D1" w:rsidRDefault="00DB72EE" w:rsidP="00ED3793">
      <w:pPr>
        <w:pStyle w:val="a4"/>
        <w:spacing w:before="0" w:beforeAutospacing="0" w:after="0" w:afterAutospacing="0"/>
        <w:ind w:firstLine="567"/>
        <w:jc w:val="both"/>
        <w:rPr>
          <w:b/>
        </w:rPr>
      </w:pPr>
      <w:r w:rsidRPr="00B543D1">
        <w:rPr>
          <w:b/>
        </w:rPr>
        <w:t xml:space="preserve">Главное достояние и главный капитал нашего района – это люди, которые здесь живут. Поэтому </w:t>
      </w:r>
      <w:r w:rsidR="00ED3793" w:rsidRPr="00B543D1">
        <w:rPr>
          <w:b/>
        </w:rPr>
        <w:t>2013 год будет ориентирован на дальнейшее улучшение условий жизни населения и повышение качества предоставления муниципальных услуг.</w:t>
      </w:r>
    </w:p>
    <w:p w:rsidR="005A3CEA" w:rsidRDefault="005A3CEA" w:rsidP="005A3CEA">
      <w:pPr>
        <w:pStyle w:val="a4"/>
        <w:spacing w:after="0"/>
        <w:jc w:val="center"/>
      </w:pPr>
    </w:p>
    <w:p w:rsidR="005A3CEA" w:rsidRDefault="005A3CEA" w:rsidP="005A3CEA">
      <w:pPr>
        <w:pStyle w:val="a4"/>
        <w:spacing w:after="0"/>
        <w:jc w:val="center"/>
      </w:pPr>
    </w:p>
    <w:p w:rsidR="008645C8" w:rsidRDefault="008645C8" w:rsidP="00FF132B">
      <w:pPr>
        <w:pStyle w:val="a4"/>
        <w:spacing w:after="0"/>
        <w:rPr>
          <w:b/>
          <w:sz w:val="28"/>
          <w:szCs w:val="28"/>
        </w:rPr>
      </w:pPr>
    </w:p>
    <w:p w:rsidR="00EC11FD" w:rsidRDefault="00EC11FD" w:rsidP="00465592">
      <w:pPr>
        <w:pStyle w:val="a4"/>
        <w:spacing w:before="0" w:beforeAutospacing="0" w:after="0" w:afterAutospacing="0"/>
        <w:ind w:firstLine="567"/>
        <w:jc w:val="center"/>
      </w:pPr>
    </w:p>
    <w:p w:rsidR="00EC11FD" w:rsidRPr="00370478" w:rsidRDefault="00EC11FD" w:rsidP="00465592">
      <w:pPr>
        <w:pStyle w:val="a4"/>
        <w:spacing w:before="0" w:beforeAutospacing="0" w:after="0" w:afterAutospacing="0"/>
        <w:ind w:firstLine="567"/>
        <w:jc w:val="center"/>
      </w:pPr>
    </w:p>
    <w:sectPr w:rsidR="00EC11FD" w:rsidRPr="00370478" w:rsidSect="00BC1BAF">
      <w:footerReference w:type="default" r:id="rId8"/>
      <w:pgSz w:w="11906" w:h="16838"/>
      <w:pgMar w:top="851" w:right="851" w:bottom="709"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09E" w:rsidRDefault="00E0709E" w:rsidP="00BC1BAF">
      <w:pPr>
        <w:spacing w:after="0" w:line="240" w:lineRule="auto"/>
      </w:pPr>
      <w:r>
        <w:separator/>
      </w:r>
    </w:p>
  </w:endnote>
  <w:endnote w:type="continuationSeparator" w:id="0">
    <w:p w:rsidR="00E0709E" w:rsidRDefault="00E0709E" w:rsidP="00BC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574186"/>
      <w:docPartObj>
        <w:docPartGallery w:val="Page Numbers (Bottom of Page)"/>
        <w:docPartUnique/>
      </w:docPartObj>
    </w:sdtPr>
    <w:sdtEndPr/>
    <w:sdtContent>
      <w:p w:rsidR="0051616B" w:rsidRDefault="0051616B">
        <w:pPr>
          <w:pStyle w:val="af4"/>
          <w:jc w:val="right"/>
        </w:pPr>
        <w:r>
          <w:fldChar w:fldCharType="begin"/>
        </w:r>
        <w:r>
          <w:instrText>PAGE   \* MERGEFORMAT</w:instrText>
        </w:r>
        <w:r>
          <w:fldChar w:fldCharType="separate"/>
        </w:r>
        <w:r w:rsidR="00860D55">
          <w:rPr>
            <w:noProof/>
          </w:rPr>
          <w:t>13</w:t>
        </w:r>
        <w:r>
          <w:fldChar w:fldCharType="end"/>
        </w:r>
      </w:p>
    </w:sdtContent>
  </w:sdt>
  <w:p w:rsidR="0051616B" w:rsidRDefault="0051616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09E" w:rsidRDefault="00E0709E" w:rsidP="00BC1BAF">
      <w:pPr>
        <w:spacing w:after="0" w:line="240" w:lineRule="auto"/>
      </w:pPr>
      <w:r>
        <w:separator/>
      </w:r>
    </w:p>
  </w:footnote>
  <w:footnote w:type="continuationSeparator" w:id="0">
    <w:p w:rsidR="00E0709E" w:rsidRDefault="00E0709E" w:rsidP="00BC1B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8B0021D"/>
    <w:multiLevelType w:val="hybridMultilevel"/>
    <w:tmpl w:val="8B908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1677DF"/>
    <w:multiLevelType w:val="hybridMultilevel"/>
    <w:tmpl w:val="D660A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9738F4"/>
    <w:multiLevelType w:val="hybridMultilevel"/>
    <w:tmpl w:val="DF8C852A"/>
    <w:lvl w:ilvl="0" w:tplc="2A16D8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C74443B"/>
    <w:multiLevelType w:val="hybridMultilevel"/>
    <w:tmpl w:val="14345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7B2C18"/>
    <w:multiLevelType w:val="hybridMultilevel"/>
    <w:tmpl w:val="A1666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AF3F6E"/>
    <w:multiLevelType w:val="hybridMultilevel"/>
    <w:tmpl w:val="3A6E2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852064"/>
    <w:multiLevelType w:val="hybridMultilevel"/>
    <w:tmpl w:val="964A4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140697"/>
    <w:multiLevelType w:val="hybridMultilevel"/>
    <w:tmpl w:val="DF8C852A"/>
    <w:lvl w:ilvl="0" w:tplc="2A16D8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9071E82"/>
    <w:multiLevelType w:val="hybridMultilevel"/>
    <w:tmpl w:val="235C07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C637E00"/>
    <w:multiLevelType w:val="hybridMultilevel"/>
    <w:tmpl w:val="2F228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5A4C37"/>
    <w:multiLevelType w:val="hybridMultilevel"/>
    <w:tmpl w:val="26306EE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653D28CF"/>
    <w:multiLevelType w:val="hybridMultilevel"/>
    <w:tmpl w:val="E21045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C8A2B69"/>
    <w:multiLevelType w:val="hybridMultilevel"/>
    <w:tmpl w:val="1324A0F6"/>
    <w:lvl w:ilvl="0" w:tplc="45C04B2E">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0"/>
  </w:num>
  <w:num w:numId="4">
    <w:abstractNumId w:val="8"/>
  </w:num>
  <w:num w:numId="5">
    <w:abstractNumId w:val="3"/>
  </w:num>
  <w:num w:numId="6">
    <w:abstractNumId w:val="12"/>
  </w:num>
  <w:num w:numId="7">
    <w:abstractNumId w:val="4"/>
  </w:num>
  <w:num w:numId="8">
    <w:abstractNumId w:val="11"/>
  </w:num>
  <w:num w:numId="9">
    <w:abstractNumId w:val="2"/>
  </w:num>
  <w:num w:numId="10">
    <w:abstractNumId w:val="10"/>
  </w:num>
  <w:num w:numId="11">
    <w:abstractNumId w:val="9"/>
  </w:num>
  <w:num w:numId="12">
    <w:abstractNumId w:val="5"/>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0A69"/>
    <w:rsid w:val="00000FF9"/>
    <w:rsid w:val="00002256"/>
    <w:rsid w:val="00002936"/>
    <w:rsid w:val="00012014"/>
    <w:rsid w:val="000132E7"/>
    <w:rsid w:val="000178D2"/>
    <w:rsid w:val="000239C2"/>
    <w:rsid w:val="00025F88"/>
    <w:rsid w:val="000309EA"/>
    <w:rsid w:val="00032B01"/>
    <w:rsid w:val="000337E9"/>
    <w:rsid w:val="000348A3"/>
    <w:rsid w:val="00035111"/>
    <w:rsid w:val="00050644"/>
    <w:rsid w:val="000527FC"/>
    <w:rsid w:val="00056C0B"/>
    <w:rsid w:val="00063C1A"/>
    <w:rsid w:val="00066A16"/>
    <w:rsid w:val="00073020"/>
    <w:rsid w:val="0007672F"/>
    <w:rsid w:val="00082943"/>
    <w:rsid w:val="000859D7"/>
    <w:rsid w:val="00086B2F"/>
    <w:rsid w:val="00091AE8"/>
    <w:rsid w:val="000A3724"/>
    <w:rsid w:val="000B0104"/>
    <w:rsid w:val="000B29DB"/>
    <w:rsid w:val="000B3046"/>
    <w:rsid w:val="000C45E4"/>
    <w:rsid w:val="000D0941"/>
    <w:rsid w:val="000D160B"/>
    <w:rsid w:val="000D1D8C"/>
    <w:rsid w:val="000D3A2C"/>
    <w:rsid w:val="000E3581"/>
    <w:rsid w:val="000F1E81"/>
    <w:rsid w:val="001006B0"/>
    <w:rsid w:val="00106EC7"/>
    <w:rsid w:val="00113231"/>
    <w:rsid w:val="00115410"/>
    <w:rsid w:val="00123879"/>
    <w:rsid w:val="00125E31"/>
    <w:rsid w:val="001263FF"/>
    <w:rsid w:val="0013085E"/>
    <w:rsid w:val="00147B3A"/>
    <w:rsid w:val="00150C1F"/>
    <w:rsid w:val="00152AA9"/>
    <w:rsid w:val="00157229"/>
    <w:rsid w:val="00164A8E"/>
    <w:rsid w:val="00166942"/>
    <w:rsid w:val="00170D4C"/>
    <w:rsid w:val="00172B8F"/>
    <w:rsid w:val="001807AB"/>
    <w:rsid w:val="0018173C"/>
    <w:rsid w:val="0018184B"/>
    <w:rsid w:val="00181EDE"/>
    <w:rsid w:val="00196413"/>
    <w:rsid w:val="001A249C"/>
    <w:rsid w:val="001B493B"/>
    <w:rsid w:val="001C5D57"/>
    <w:rsid w:val="001C7587"/>
    <w:rsid w:val="001D5B93"/>
    <w:rsid w:val="001D6ECE"/>
    <w:rsid w:val="001E2C02"/>
    <w:rsid w:val="001E5E20"/>
    <w:rsid w:val="001E6EEA"/>
    <w:rsid w:val="001F20F1"/>
    <w:rsid w:val="001F2722"/>
    <w:rsid w:val="001F4C1B"/>
    <w:rsid w:val="001F6C46"/>
    <w:rsid w:val="0020600C"/>
    <w:rsid w:val="0021562F"/>
    <w:rsid w:val="00217353"/>
    <w:rsid w:val="00217C01"/>
    <w:rsid w:val="0022263F"/>
    <w:rsid w:val="0022628C"/>
    <w:rsid w:val="00231568"/>
    <w:rsid w:val="00232959"/>
    <w:rsid w:val="00233D7A"/>
    <w:rsid w:val="00235503"/>
    <w:rsid w:val="002500CC"/>
    <w:rsid w:val="002519A5"/>
    <w:rsid w:val="00252383"/>
    <w:rsid w:val="002538C4"/>
    <w:rsid w:val="0025390B"/>
    <w:rsid w:val="002633C8"/>
    <w:rsid w:val="00272FF7"/>
    <w:rsid w:val="002739BB"/>
    <w:rsid w:val="00273CFD"/>
    <w:rsid w:val="002771C2"/>
    <w:rsid w:val="00280D22"/>
    <w:rsid w:val="00281563"/>
    <w:rsid w:val="00281BE6"/>
    <w:rsid w:val="002825A9"/>
    <w:rsid w:val="0028308B"/>
    <w:rsid w:val="002924BC"/>
    <w:rsid w:val="002950D7"/>
    <w:rsid w:val="00295FF1"/>
    <w:rsid w:val="00296AAB"/>
    <w:rsid w:val="002A0A4F"/>
    <w:rsid w:val="002A3091"/>
    <w:rsid w:val="002A3B55"/>
    <w:rsid w:val="002A4D7E"/>
    <w:rsid w:val="002B1A2B"/>
    <w:rsid w:val="002B2B24"/>
    <w:rsid w:val="002B569A"/>
    <w:rsid w:val="002C3EAC"/>
    <w:rsid w:val="002C476D"/>
    <w:rsid w:val="002C7AE0"/>
    <w:rsid w:val="002C7E90"/>
    <w:rsid w:val="002D0A83"/>
    <w:rsid w:val="002D1790"/>
    <w:rsid w:val="002E0094"/>
    <w:rsid w:val="002E280D"/>
    <w:rsid w:val="002E7E11"/>
    <w:rsid w:val="002F69C8"/>
    <w:rsid w:val="00303B1B"/>
    <w:rsid w:val="00304D00"/>
    <w:rsid w:val="00305E05"/>
    <w:rsid w:val="00311519"/>
    <w:rsid w:val="00312A0D"/>
    <w:rsid w:val="003140B4"/>
    <w:rsid w:val="003144B7"/>
    <w:rsid w:val="00321607"/>
    <w:rsid w:val="00322D39"/>
    <w:rsid w:val="0032360B"/>
    <w:rsid w:val="00323989"/>
    <w:rsid w:val="00327BA2"/>
    <w:rsid w:val="00335995"/>
    <w:rsid w:val="003378C0"/>
    <w:rsid w:val="00337D9D"/>
    <w:rsid w:val="0034139A"/>
    <w:rsid w:val="00343C8B"/>
    <w:rsid w:val="00345395"/>
    <w:rsid w:val="003455D5"/>
    <w:rsid w:val="0035056A"/>
    <w:rsid w:val="00351840"/>
    <w:rsid w:val="003533CD"/>
    <w:rsid w:val="003540E7"/>
    <w:rsid w:val="0036148B"/>
    <w:rsid w:val="0036299F"/>
    <w:rsid w:val="00364BD3"/>
    <w:rsid w:val="00364BF4"/>
    <w:rsid w:val="00370478"/>
    <w:rsid w:val="00374260"/>
    <w:rsid w:val="003762A8"/>
    <w:rsid w:val="00377F5C"/>
    <w:rsid w:val="003805AD"/>
    <w:rsid w:val="0039071D"/>
    <w:rsid w:val="00395906"/>
    <w:rsid w:val="00397292"/>
    <w:rsid w:val="003A2ED0"/>
    <w:rsid w:val="003A65D9"/>
    <w:rsid w:val="003B1013"/>
    <w:rsid w:val="003B4288"/>
    <w:rsid w:val="003B4917"/>
    <w:rsid w:val="003B4D4E"/>
    <w:rsid w:val="003C3A01"/>
    <w:rsid w:val="003C5A45"/>
    <w:rsid w:val="003D2ECB"/>
    <w:rsid w:val="003D3C4A"/>
    <w:rsid w:val="003D3CE9"/>
    <w:rsid w:val="003E4179"/>
    <w:rsid w:val="003F0F4F"/>
    <w:rsid w:val="003F4348"/>
    <w:rsid w:val="003F4B8B"/>
    <w:rsid w:val="0040012D"/>
    <w:rsid w:val="004044A2"/>
    <w:rsid w:val="004205DE"/>
    <w:rsid w:val="00431BE0"/>
    <w:rsid w:val="004407C2"/>
    <w:rsid w:val="00445407"/>
    <w:rsid w:val="00446D36"/>
    <w:rsid w:val="00450AD5"/>
    <w:rsid w:val="004631B9"/>
    <w:rsid w:val="00465592"/>
    <w:rsid w:val="00467AF0"/>
    <w:rsid w:val="004712EB"/>
    <w:rsid w:val="004712EF"/>
    <w:rsid w:val="00483174"/>
    <w:rsid w:val="004832F2"/>
    <w:rsid w:val="0048612A"/>
    <w:rsid w:val="004902DD"/>
    <w:rsid w:val="0049071F"/>
    <w:rsid w:val="004957F6"/>
    <w:rsid w:val="00497980"/>
    <w:rsid w:val="00497B8A"/>
    <w:rsid w:val="004A3131"/>
    <w:rsid w:val="004B54F7"/>
    <w:rsid w:val="004B7099"/>
    <w:rsid w:val="004B7E04"/>
    <w:rsid w:val="004C1C96"/>
    <w:rsid w:val="004C25DB"/>
    <w:rsid w:val="004C4412"/>
    <w:rsid w:val="004C44E7"/>
    <w:rsid w:val="004C5DBD"/>
    <w:rsid w:val="004C5F73"/>
    <w:rsid w:val="004D239D"/>
    <w:rsid w:val="004D2FB1"/>
    <w:rsid w:val="004D306A"/>
    <w:rsid w:val="004D4DB1"/>
    <w:rsid w:val="004D79B9"/>
    <w:rsid w:val="004D7CE2"/>
    <w:rsid w:val="004F0930"/>
    <w:rsid w:val="004F2164"/>
    <w:rsid w:val="004F2C94"/>
    <w:rsid w:val="004F5B78"/>
    <w:rsid w:val="00502416"/>
    <w:rsid w:val="00512330"/>
    <w:rsid w:val="00513E38"/>
    <w:rsid w:val="0051455A"/>
    <w:rsid w:val="0051616B"/>
    <w:rsid w:val="00517912"/>
    <w:rsid w:val="0052226E"/>
    <w:rsid w:val="0052470D"/>
    <w:rsid w:val="00525969"/>
    <w:rsid w:val="00530297"/>
    <w:rsid w:val="005311EA"/>
    <w:rsid w:val="00535CE4"/>
    <w:rsid w:val="00542722"/>
    <w:rsid w:val="00542990"/>
    <w:rsid w:val="00547FCA"/>
    <w:rsid w:val="0055047E"/>
    <w:rsid w:val="00550F12"/>
    <w:rsid w:val="00552D7F"/>
    <w:rsid w:val="005563F1"/>
    <w:rsid w:val="0055658F"/>
    <w:rsid w:val="005619EB"/>
    <w:rsid w:val="00561CE0"/>
    <w:rsid w:val="0056278A"/>
    <w:rsid w:val="005635BE"/>
    <w:rsid w:val="00563BF8"/>
    <w:rsid w:val="00572E5D"/>
    <w:rsid w:val="00576B4C"/>
    <w:rsid w:val="00584B67"/>
    <w:rsid w:val="005855B2"/>
    <w:rsid w:val="00591497"/>
    <w:rsid w:val="00593644"/>
    <w:rsid w:val="0059430B"/>
    <w:rsid w:val="0059437D"/>
    <w:rsid w:val="0059536C"/>
    <w:rsid w:val="005959CE"/>
    <w:rsid w:val="00595C6C"/>
    <w:rsid w:val="005970C7"/>
    <w:rsid w:val="00597EA9"/>
    <w:rsid w:val="005A1DB0"/>
    <w:rsid w:val="005A39D7"/>
    <w:rsid w:val="005A3CEA"/>
    <w:rsid w:val="005A5986"/>
    <w:rsid w:val="005A7352"/>
    <w:rsid w:val="005B2A38"/>
    <w:rsid w:val="005B3404"/>
    <w:rsid w:val="005B3FCE"/>
    <w:rsid w:val="005B684A"/>
    <w:rsid w:val="005B68F8"/>
    <w:rsid w:val="005B6E82"/>
    <w:rsid w:val="005C2187"/>
    <w:rsid w:val="005C3E15"/>
    <w:rsid w:val="005C468C"/>
    <w:rsid w:val="005C5BBF"/>
    <w:rsid w:val="005C65D6"/>
    <w:rsid w:val="005D0A81"/>
    <w:rsid w:val="005D0ECF"/>
    <w:rsid w:val="005D2564"/>
    <w:rsid w:val="005E15FD"/>
    <w:rsid w:val="005E610C"/>
    <w:rsid w:val="00602EAA"/>
    <w:rsid w:val="006045A3"/>
    <w:rsid w:val="0060732A"/>
    <w:rsid w:val="00610692"/>
    <w:rsid w:val="006131BC"/>
    <w:rsid w:val="00615DD8"/>
    <w:rsid w:val="00615F41"/>
    <w:rsid w:val="00621368"/>
    <w:rsid w:val="00621B06"/>
    <w:rsid w:val="00623788"/>
    <w:rsid w:val="006307EF"/>
    <w:rsid w:val="0064036D"/>
    <w:rsid w:val="00644BDC"/>
    <w:rsid w:val="00647FE9"/>
    <w:rsid w:val="006534F0"/>
    <w:rsid w:val="006601A1"/>
    <w:rsid w:val="00662F97"/>
    <w:rsid w:val="00663808"/>
    <w:rsid w:val="00665AD6"/>
    <w:rsid w:val="0066619D"/>
    <w:rsid w:val="00672433"/>
    <w:rsid w:val="00673171"/>
    <w:rsid w:val="006734CA"/>
    <w:rsid w:val="006736A4"/>
    <w:rsid w:val="00682C4F"/>
    <w:rsid w:val="006847B3"/>
    <w:rsid w:val="00685720"/>
    <w:rsid w:val="00691F75"/>
    <w:rsid w:val="0069211B"/>
    <w:rsid w:val="00694A1B"/>
    <w:rsid w:val="006A667E"/>
    <w:rsid w:val="006A6CFF"/>
    <w:rsid w:val="006B0401"/>
    <w:rsid w:val="006B1CBC"/>
    <w:rsid w:val="006B2E56"/>
    <w:rsid w:val="006C3CAB"/>
    <w:rsid w:val="006D24DC"/>
    <w:rsid w:val="006D5273"/>
    <w:rsid w:val="006D74DD"/>
    <w:rsid w:val="006D7D1B"/>
    <w:rsid w:val="006E0A6D"/>
    <w:rsid w:val="006E2912"/>
    <w:rsid w:val="006F2609"/>
    <w:rsid w:val="0070362F"/>
    <w:rsid w:val="00712C3C"/>
    <w:rsid w:val="007229E8"/>
    <w:rsid w:val="007231B3"/>
    <w:rsid w:val="00734690"/>
    <w:rsid w:val="0074179E"/>
    <w:rsid w:val="0075049B"/>
    <w:rsid w:val="00750A69"/>
    <w:rsid w:val="0075168F"/>
    <w:rsid w:val="00757B56"/>
    <w:rsid w:val="007606F2"/>
    <w:rsid w:val="00761229"/>
    <w:rsid w:val="0076798F"/>
    <w:rsid w:val="007776EE"/>
    <w:rsid w:val="00783124"/>
    <w:rsid w:val="0078434F"/>
    <w:rsid w:val="0079378A"/>
    <w:rsid w:val="00793E5F"/>
    <w:rsid w:val="00795E86"/>
    <w:rsid w:val="007966A7"/>
    <w:rsid w:val="007A0A2A"/>
    <w:rsid w:val="007A2BE5"/>
    <w:rsid w:val="007A5586"/>
    <w:rsid w:val="007A6824"/>
    <w:rsid w:val="007B0971"/>
    <w:rsid w:val="007B1ACA"/>
    <w:rsid w:val="007B2174"/>
    <w:rsid w:val="007B7C0A"/>
    <w:rsid w:val="007C6B77"/>
    <w:rsid w:val="007C72D9"/>
    <w:rsid w:val="007D33EF"/>
    <w:rsid w:val="007D421F"/>
    <w:rsid w:val="007D5405"/>
    <w:rsid w:val="007D626A"/>
    <w:rsid w:val="007E20C1"/>
    <w:rsid w:val="007E4D86"/>
    <w:rsid w:val="007E685D"/>
    <w:rsid w:val="007E6A92"/>
    <w:rsid w:val="007E6EE8"/>
    <w:rsid w:val="007E7C68"/>
    <w:rsid w:val="007F3DA4"/>
    <w:rsid w:val="008002C8"/>
    <w:rsid w:val="00803BEA"/>
    <w:rsid w:val="00805EC0"/>
    <w:rsid w:val="00810DBC"/>
    <w:rsid w:val="00811D4A"/>
    <w:rsid w:val="0081505A"/>
    <w:rsid w:val="008230E4"/>
    <w:rsid w:val="00823642"/>
    <w:rsid w:val="008237D0"/>
    <w:rsid w:val="00823D16"/>
    <w:rsid w:val="00826E7F"/>
    <w:rsid w:val="00830E9C"/>
    <w:rsid w:val="00832C0C"/>
    <w:rsid w:val="0083426E"/>
    <w:rsid w:val="0084057E"/>
    <w:rsid w:val="00845582"/>
    <w:rsid w:val="0084757C"/>
    <w:rsid w:val="008517D5"/>
    <w:rsid w:val="00854099"/>
    <w:rsid w:val="00854152"/>
    <w:rsid w:val="00860D55"/>
    <w:rsid w:val="008612CE"/>
    <w:rsid w:val="008645C8"/>
    <w:rsid w:val="0086585F"/>
    <w:rsid w:val="0086630E"/>
    <w:rsid w:val="0087042E"/>
    <w:rsid w:val="00872EA8"/>
    <w:rsid w:val="008740D6"/>
    <w:rsid w:val="0087555E"/>
    <w:rsid w:val="008817EE"/>
    <w:rsid w:val="00887563"/>
    <w:rsid w:val="0089153C"/>
    <w:rsid w:val="00894AED"/>
    <w:rsid w:val="0089587A"/>
    <w:rsid w:val="008A1B00"/>
    <w:rsid w:val="008A653C"/>
    <w:rsid w:val="008B0323"/>
    <w:rsid w:val="008B3318"/>
    <w:rsid w:val="008B582F"/>
    <w:rsid w:val="008C355F"/>
    <w:rsid w:val="008C4994"/>
    <w:rsid w:val="008D04AE"/>
    <w:rsid w:val="008D427E"/>
    <w:rsid w:val="008E2975"/>
    <w:rsid w:val="008E2B3D"/>
    <w:rsid w:val="008E4128"/>
    <w:rsid w:val="008E592E"/>
    <w:rsid w:val="008E76B1"/>
    <w:rsid w:val="008E7B39"/>
    <w:rsid w:val="008F15FA"/>
    <w:rsid w:val="008F20DF"/>
    <w:rsid w:val="008F57A7"/>
    <w:rsid w:val="008F68E9"/>
    <w:rsid w:val="008F7256"/>
    <w:rsid w:val="00903CAD"/>
    <w:rsid w:val="00904282"/>
    <w:rsid w:val="00921F16"/>
    <w:rsid w:val="0093286A"/>
    <w:rsid w:val="00933143"/>
    <w:rsid w:val="00937640"/>
    <w:rsid w:val="00943658"/>
    <w:rsid w:val="00951B75"/>
    <w:rsid w:val="00952347"/>
    <w:rsid w:val="0095476B"/>
    <w:rsid w:val="009555D7"/>
    <w:rsid w:val="00955E52"/>
    <w:rsid w:val="00956AD2"/>
    <w:rsid w:val="009632C2"/>
    <w:rsid w:val="0096465D"/>
    <w:rsid w:val="00976AE2"/>
    <w:rsid w:val="009822D3"/>
    <w:rsid w:val="009822FD"/>
    <w:rsid w:val="009A1175"/>
    <w:rsid w:val="009A2BC3"/>
    <w:rsid w:val="009A6951"/>
    <w:rsid w:val="009A69A4"/>
    <w:rsid w:val="009B3463"/>
    <w:rsid w:val="009C0735"/>
    <w:rsid w:val="009C09E8"/>
    <w:rsid w:val="009C101B"/>
    <w:rsid w:val="009C2812"/>
    <w:rsid w:val="009C3290"/>
    <w:rsid w:val="009C3994"/>
    <w:rsid w:val="009C52C3"/>
    <w:rsid w:val="009D2162"/>
    <w:rsid w:val="009D262F"/>
    <w:rsid w:val="009D3249"/>
    <w:rsid w:val="009D4DC1"/>
    <w:rsid w:val="009E02F6"/>
    <w:rsid w:val="009E2AE4"/>
    <w:rsid w:val="009E444A"/>
    <w:rsid w:val="009E6BB9"/>
    <w:rsid w:val="009F1F5F"/>
    <w:rsid w:val="009F2374"/>
    <w:rsid w:val="009F37B6"/>
    <w:rsid w:val="00A0072F"/>
    <w:rsid w:val="00A10200"/>
    <w:rsid w:val="00A150F0"/>
    <w:rsid w:val="00A204C9"/>
    <w:rsid w:val="00A25C3C"/>
    <w:rsid w:val="00A31689"/>
    <w:rsid w:val="00A34F21"/>
    <w:rsid w:val="00A37D3B"/>
    <w:rsid w:val="00A40953"/>
    <w:rsid w:val="00A503EF"/>
    <w:rsid w:val="00A52C98"/>
    <w:rsid w:val="00A537A7"/>
    <w:rsid w:val="00A56DC8"/>
    <w:rsid w:val="00A57CAF"/>
    <w:rsid w:val="00A734A0"/>
    <w:rsid w:val="00A73F4A"/>
    <w:rsid w:val="00A7437C"/>
    <w:rsid w:val="00A74DFA"/>
    <w:rsid w:val="00A76205"/>
    <w:rsid w:val="00A77A2D"/>
    <w:rsid w:val="00A80847"/>
    <w:rsid w:val="00A8097B"/>
    <w:rsid w:val="00A82CB0"/>
    <w:rsid w:val="00A91A30"/>
    <w:rsid w:val="00AA4CEC"/>
    <w:rsid w:val="00AA6AA2"/>
    <w:rsid w:val="00AA7CD3"/>
    <w:rsid w:val="00AB0401"/>
    <w:rsid w:val="00AC4199"/>
    <w:rsid w:val="00AC4535"/>
    <w:rsid w:val="00AC46D0"/>
    <w:rsid w:val="00AC753F"/>
    <w:rsid w:val="00AC79A4"/>
    <w:rsid w:val="00AD04E0"/>
    <w:rsid w:val="00AD17D8"/>
    <w:rsid w:val="00AD383C"/>
    <w:rsid w:val="00AD58EC"/>
    <w:rsid w:val="00AE005A"/>
    <w:rsid w:val="00AE3CC0"/>
    <w:rsid w:val="00AE4856"/>
    <w:rsid w:val="00AE6039"/>
    <w:rsid w:val="00AF17F4"/>
    <w:rsid w:val="00AF4383"/>
    <w:rsid w:val="00B014C3"/>
    <w:rsid w:val="00B01883"/>
    <w:rsid w:val="00B07355"/>
    <w:rsid w:val="00B10ED7"/>
    <w:rsid w:val="00B11C93"/>
    <w:rsid w:val="00B17655"/>
    <w:rsid w:val="00B22794"/>
    <w:rsid w:val="00B26801"/>
    <w:rsid w:val="00B27040"/>
    <w:rsid w:val="00B3025C"/>
    <w:rsid w:val="00B3571B"/>
    <w:rsid w:val="00B35C09"/>
    <w:rsid w:val="00B3677D"/>
    <w:rsid w:val="00B4139B"/>
    <w:rsid w:val="00B41786"/>
    <w:rsid w:val="00B440A8"/>
    <w:rsid w:val="00B44847"/>
    <w:rsid w:val="00B44FCD"/>
    <w:rsid w:val="00B47484"/>
    <w:rsid w:val="00B508CF"/>
    <w:rsid w:val="00B50926"/>
    <w:rsid w:val="00B50DCE"/>
    <w:rsid w:val="00B52AAA"/>
    <w:rsid w:val="00B543D1"/>
    <w:rsid w:val="00B63351"/>
    <w:rsid w:val="00B634AB"/>
    <w:rsid w:val="00B66EE5"/>
    <w:rsid w:val="00B70615"/>
    <w:rsid w:val="00B77881"/>
    <w:rsid w:val="00B80F41"/>
    <w:rsid w:val="00B8753E"/>
    <w:rsid w:val="00B87591"/>
    <w:rsid w:val="00B920EA"/>
    <w:rsid w:val="00BA0DC9"/>
    <w:rsid w:val="00BA1768"/>
    <w:rsid w:val="00BA34D4"/>
    <w:rsid w:val="00BA3BE2"/>
    <w:rsid w:val="00BA47C2"/>
    <w:rsid w:val="00BA4805"/>
    <w:rsid w:val="00BA4916"/>
    <w:rsid w:val="00BA5010"/>
    <w:rsid w:val="00BA659F"/>
    <w:rsid w:val="00BB0886"/>
    <w:rsid w:val="00BC18B6"/>
    <w:rsid w:val="00BC1BAF"/>
    <w:rsid w:val="00BC2C85"/>
    <w:rsid w:val="00BD2237"/>
    <w:rsid w:val="00BD4ADC"/>
    <w:rsid w:val="00BD600B"/>
    <w:rsid w:val="00BE7C3C"/>
    <w:rsid w:val="00BE7DD6"/>
    <w:rsid w:val="00BF0B38"/>
    <w:rsid w:val="00BF53B8"/>
    <w:rsid w:val="00C00099"/>
    <w:rsid w:val="00C045FC"/>
    <w:rsid w:val="00C05B33"/>
    <w:rsid w:val="00C07B05"/>
    <w:rsid w:val="00C07B1F"/>
    <w:rsid w:val="00C07CB2"/>
    <w:rsid w:val="00C1082C"/>
    <w:rsid w:val="00C10D72"/>
    <w:rsid w:val="00C1252C"/>
    <w:rsid w:val="00C170BD"/>
    <w:rsid w:val="00C20DAE"/>
    <w:rsid w:val="00C213D7"/>
    <w:rsid w:val="00C21418"/>
    <w:rsid w:val="00C249C7"/>
    <w:rsid w:val="00C26768"/>
    <w:rsid w:val="00C34AF3"/>
    <w:rsid w:val="00C3652B"/>
    <w:rsid w:val="00C3730B"/>
    <w:rsid w:val="00C4255F"/>
    <w:rsid w:val="00C42855"/>
    <w:rsid w:val="00C44BA0"/>
    <w:rsid w:val="00C46112"/>
    <w:rsid w:val="00C47B64"/>
    <w:rsid w:val="00C5091A"/>
    <w:rsid w:val="00C53275"/>
    <w:rsid w:val="00C56F46"/>
    <w:rsid w:val="00C61459"/>
    <w:rsid w:val="00C64185"/>
    <w:rsid w:val="00C72460"/>
    <w:rsid w:val="00C7481B"/>
    <w:rsid w:val="00C74BEF"/>
    <w:rsid w:val="00C76309"/>
    <w:rsid w:val="00C84A95"/>
    <w:rsid w:val="00C850F0"/>
    <w:rsid w:val="00C868E5"/>
    <w:rsid w:val="00C906FC"/>
    <w:rsid w:val="00C92C88"/>
    <w:rsid w:val="00C95F8F"/>
    <w:rsid w:val="00CA47B7"/>
    <w:rsid w:val="00CA4A18"/>
    <w:rsid w:val="00CA63A4"/>
    <w:rsid w:val="00CB01E6"/>
    <w:rsid w:val="00CB1C4B"/>
    <w:rsid w:val="00CB7ABF"/>
    <w:rsid w:val="00CC030F"/>
    <w:rsid w:val="00CC5480"/>
    <w:rsid w:val="00CC68AD"/>
    <w:rsid w:val="00CD062C"/>
    <w:rsid w:val="00CD47F2"/>
    <w:rsid w:val="00CD66D3"/>
    <w:rsid w:val="00CD7D75"/>
    <w:rsid w:val="00CE0FF8"/>
    <w:rsid w:val="00CE3307"/>
    <w:rsid w:val="00CF073B"/>
    <w:rsid w:val="00CF5C86"/>
    <w:rsid w:val="00D00136"/>
    <w:rsid w:val="00D02E01"/>
    <w:rsid w:val="00D05D78"/>
    <w:rsid w:val="00D21C4E"/>
    <w:rsid w:val="00D30F0A"/>
    <w:rsid w:val="00D33C38"/>
    <w:rsid w:val="00D33D2C"/>
    <w:rsid w:val="00D34011"/>
    <w:rsid w:val="00D37980"/>
    <w:rsid w:val="00D423A9"/>
    <w:rsid w:val="00D4373F"/>
    <w:rsid w:val="00D43EF9"/>
    <w:rsid w:val="00D4609C"/>
    <w:rsid w:val="00D46662"/>
    <w:rsid w:val="00D47D30"/>
    <w:rsid w:val="00D52245"/>
    <w:rsid w:val="00D55A58"/>
    <w:rsid w:val="00D57D80"/>
    <w:rsid w:val="00D64FDA"/>
    <w:rsid w:val="00D6788C"/>
    <w:rsid w:val="00D72435"/>
    <w:rsid w:val="00D73B98"/>
    <w:rsid w:val="00D75046"/>
    <w:rsid w:val="00D77FB2"/>
    <w:rsid w:val="00D8723B"/>
    <w:rsid w:val="00D87316"/>
    <w:rsid w:val="00D91C1C"/>
    <w:rsid w:val="00D9228E"/>
    <w:rsid w:val="00DA03F1"/>
    <w:rsid w:val="00DA2ECA"/>
    <w:rsid w:val="00DA76D8"/>
    <w:rsid w:val="00DB0DD0"/>
    <w:rsid w:val="00DB615B"/>
    <w:rsid w:val="00DB72EE"/>
    <w:rsid w:val="00DC17B2"/>
    <w:rsid w:val="00DC2F24"/>
    <w:rsid w:val="00DC5CF4"/>
    <w:rsid w:val="00DC605E"/>
    <w:rsid w:val="00DD58A6"/>
    <w:rsid w:val="00DD598A"/>
    <w:rsid w:val="00DD5A57"/>
    <w:rsid w:val="00DD70CF"/>
    <w:rsid w:val="00DE3DC6"/>
    <w:rsid w:val="00DE5BA4"/>
    <w:rsid w:val="00DE71E8"/>
    <w:rsid w:val="00DF276E"/>
    <w:rsid w:val="00DF7200"/>
    <w:rsid w:val="00E019E1"/>
    <w:rsid w:val="00E055EF"/>
    <w:rsid w:val="00E0709E"/>
    <w:rsid w:val="00E10161"/>
    <w:rsid w:val="00E12108"/>
    <w:rsid w:val="00E13958"/>
    <w:rsid w:val="00E1674A"/>
    <w:rsid w:val="00E20E7D"/>
    <w:rsid w:val="00E20F70"/>
    <w:rsid w:val="00E26F4F"/>
    <w:rsid w:val="00E32841"/>
    <w:rsid w:val="00E33941"/>
    <w:rsid w:val="00E41F1D"/>
    <w:rsid w:val="00E4235B"/>
    <w:rsid w:val="00E4409C"/>
    <w:rsid w:val="00E4587E"/>
    <w:rsid w:val="00E463EE"/>
    <w:rsid w:val="00E558B9"/>
    <w:rsid w:val="00E66B1D"/>
    <w:rsid w:val="00E7173D"/>
    <w:rsid w:val="00E71A2D"/>
    <w:rsid w:val="00E71F91"/>
    <w:rsid w:val="00E750DD"/>
    <w:rsid w:val="00E75F8A"/>
    <w:rsid w:val="00E77308"/>
    <w:rsid w:val="00E84DF9"/>
    <w:rsid w:val="00E92CA0"/>
    <w:rsid w:val="00E94296"/>
    <w:rsid w:val="00E94375"/>
    <w:rsid w:val="00E97AF0"/>
    <w:rsid w:val="00EA1D34"/>
    <w:rsid w:val="00EA4CE2"/>
    <w:rsid w:val="00EB0D3D"/>
    <w:rsid w:val="00EB1FDE"/>
    <w:rsid w:val="00EC11FD"/>
    <w:rsid w:val="00EC12CF"/>
    <w:rsid w:val="00EC5254"/>
    <w:rsid w:val="00EC542D"/>
    <w:rsid w:val="00EC6DE7"/>
    <w:rsid w:val="00ED3549"/>
    <w:rsid w:val="00ED3793"/>
    <w:rsid w:val="00ED6420"/>
    <w:rsid w:val="00ED657B"/>
    <w:rsid w:val="00ED664D"/>
    <w:rsid w:val="00EE6BA7"/>
    <w:rsid w:val="00EE7728"/>
    <w:rsid w:val="00EF028A"/>
    <w:rsid w:val="00EF08E0"/>
    <w:rsid w:val="00EF13B3"/>
    <w:rsid w:val="00EF14A9"/>
    <w:rsid w:val="00EF2111"/>
    <w:rsid w:val="00EF2AD2"/>
    <w:rsid w:val="00F0078E"/>
    <w:rsid w:val="00F00D26"/>
    <w:rsid w:val="00F03703"/>
    <w:rsid w:val="00F03D16"/>
    <w:rsid w:val="00F07140"/>
    <w:rsid w:val="00F072B1"/>
    <w:rsid w:val="00F112F2"/>
    <w:rsid w:val="00F144C8"/>
    <w:rsid w:val="00F15180"/>
    <w:rsid w:val="00F20AE0"/>
    <w:rsid w:val="00F24C4B"/>
    <w:rsid w:val="00F33B7B"/>
    <w:rsid w:val="00F43569"/>
    <w:rsid w:val="00F445A7"/>
    <w:rsid w:val="00F45441"/>
    <w:rsid w:val="00F6014F"/>
    <w:rsid w:val="00F706B7"/>
    <w:rsid w:val="00F718FD"/>
    <w:rsid w:val="00F71A9E"/>
    <w:rsid w:val="00F72396"/>
    <w:rsid w:val="00F77290"/>
    <w:rsid w:val="00F9162C"/>
    <w:rsid w:val="00F93D87"/>
    <w:rsid w:val="00F977C1"/>
    <w:rsid w:val="00FA078D"/>
    <w:rsid w:val="00FA1871"/>
    <w:rsid w:val="00FA2B6B"/>
    <w:rsid w:val="00FB59AF"/>
    <w:rsid w:val="00FB6CE9"/>
    <w:rsid w:val="00FC0B52"/>
    <w:rsid w:val="00FC2751"/>
    <w:rsid w:val="00FC35CB"/>
    <w:rsid w:val="00FC4184"/>
    <w:rsid w:val="00FC47DF"/>
    <w:rsid w:val="00FD0BD3"/>
    <w:rsid w:val="00FD0E32"/>
    <w:rsid w:val="00FD1CFA"/>
    <w:rsid w:val="00FD2065"/>
    <w:rsid w:val="00FD3FCA"/>
    <w:rsid w:val="00FD692B"/>
    <w:rsid w:val="00FE0D5E"/>
    <w:rsid w:val="00FE4435"/>
    <w:rsid w:val="00FE5AA1"/>
    <w:rsid w:val="00FE5BB0"/>
    <w:rsid w:val="00FF132B"/>
    <w:rsid w:val="00FF20A2"/>
    <w:rsid w:val="00FF4E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10C"/>
  </w:style>
  <w:style w:type="paragraph" w:styleId="1">
    <w:name w:val="heading 1"/>
    <w:basedOn w:val="a"/>
    <w:link w:val="10"/>
    <w:uiPriority w:val="9"/>
    <w:qFormat/>
    <w:rsid w:val="00750A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A69"/>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50A69"/>
    <w:rPr>
      <w:b/>
      <w:bCs/>
    </w:rPr>
  </w:style>
  <w:style w:type="paragraph" w:styleId="a4">
    <w:name w:val="Normal (Web)"/>
    <w:basedOn w:val="a"/>
    <w:uiPriority w:val="99"/>
    <w:unhideWhenUsed/>
    <w:rsid w:val="00750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50A69"/>
    <w:rPr>
      <w:color w:val="0000FF"/>
      <w:u w:val="single"/>
    </w:rPr>
  </w:style>
  <w:style w:type="paragraph" w:customStyle="1" w:styleId="ConsPlusNormal">
    <w:name w:val="ConsPlusNormal"/>
    <w:rsid w:val="00A25C3C"/>
    <w:pPr>
      <w:autoSpaceDE w:val="0"/>
      <w:autoSpaceDN w:val="0"/>
      <w:adjustRightInd w:val="0"/>
      <w:spacing w:after="0" w:line="240" w:lineRule="auto"/>
      <w:ind w:firstLine="720"/>
    </w:pPr>
    <w:rPr>
      <w:rFonts w:ascii="Arial" w:hAnsi="Arial" w:cs="Arial"/>
      <w:sz w:val="20"/>
      <w:szCs w:val="20"/>
    </w:rPr>
  </w:style>
  <w:style w:type="paragraph" w:styleId="3">
    <w:name w:val="Body Text Indent 3"/>
    <w:basedOn w:val="a"/>
    <w:link w:val="30"/>
    <w:unhideWhenUsed/>
    <w:rsid w:val="006661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66619D"/>
    <w:rPr>
      <w:rFonts w:ascii="Times New Roman" w:eastAsia="Times New Roman" w:hAnsi="Times New Roman" w:cs="Times New Roman"/>
      <w:sz w:val="16"/>
      <w:szCs w:val="16"/>
      <w:lang w:eastAsia="ru-RU"/>
    </w:rPr>
  </w:style>
  <w:style w:type="paragraph" w:customStyle="1" w:styleId="a6">
    <w:name w:val="таблица"/>
    <w:basedOn w:val="a"/>
    <w:rsid w:val="000D0941"/>
    <w:pPr>
      <w:spacing w:before="120" w:after="0" w:line="264" w:lineRule="auto"/>
      <w:ind w:right="40" w:firstLine="709"/>
      <w:jc w:val="both"/>
    </w:pPr>
    <w:rPr>
      <w:rFonts w:ascii="Times New Roman" w:eastAsia="Times New Roman" w:hAnsi="Times New Roman" w:cs="Times New Roman"/>
      <w:caps/>
      <w:sz w:val="24"/>
      <w:szCs w:val="20"/>
      <w:lang w:eastAsia="ru-RU"/>
    </w:rPr>
  </w:style>
  <w:style w:type="paragraph" w:customStyle="1" w:styleId="a7">
    <w:name w:val="Заголовок"/>
    <w:basedOn w:val="a"/>
    <w:next w:val="a8"/>
    <w:rsid w:val="005E15FD"/>
    <w:pPr>
      <w:keepNext/>
      <w:suppressAutoHyphens/>
      <w:spacing w:before="240" w:after="120" w:line="240" w:lineRule="auto"/>
    </w:pPr>
    <w:rPr>
      <w:rFonts w:ascii="Arial" w:eastAsia="Lucida Sans Unicode" w:hAnsi="Arial" w:cs="Tahoma"/>
      <w:sz w:val="28"/>
      <w:szCs w:val="28"/>
      <w:lang w:eastAsia="ar-SA"/>
    </w:rPr>
  </w:style>
  <w:style w:type="paragraph" w:styleId="a8">
    <w:name w:val="Body Text"/>
    <w:basedOn w:val="a"/>
    <w:link w:val="a9"/>
    <w:uiPriority w:val="99"/>
    <w:semiHidden/>
    <w:unhideWhenUsed/>
    <w:rsid w:val="005E15FD"/>
    <w:pPr>
      <w:spacing w:after="120"/>
    </w:pPr>
  </w:style>
  <w:style w:type="character" w:customStyle="1" w:styleId="a9">
    <w:name w:val="Основной текст Знак"/>
    <w:basedOn w:val="a0"/>
    <w:link w:val="a8"/>
    <w:uiPriority w:val="99"/>
    <w:semiHidden/>
    <w:rsid w:val="005E15FD"/>
  </w:style>
  <w:style w:type="character" w:styleId="aa">
    <w:name w:val="Emphasis"/>
    <w:basedOn w:val="a0"/>
    <w:qFormat/>
    <w:rsid w:val="004631B9"/>
    <w:rPr>
      <w:i/>
      <w:iCs/>
    </w:rPr>
  </w:style>
  <w:style w:type="paragraph" w:styleId="ab">
    <w:name w:val="Body Text Indent"/>
    <w:basedOn w:val="a"/>
    <w:link w:val="ac"/>
    <w:uiPriority w:val="99"/>
    <w:semiHidden/>
    <w:unhideWhenUsed/>
    <w:rsid w:val="00D33D2C"/>
    <w:pPr>
      <w:spacing w:after="120"/>
      <w:ind w:left="283"/>
    </w:pPr>
  </w:style>
  <w:style w:type="character" w:customStyle="1" w:styleId="ac">
    <w:name w:val="Основной текст с отступом Знак"/>
    <w:basedOn w:val="a0"/>
    <w:link w:val="ab"/>
    <w:uiPriority w:val="99"/>
    <w:semiHidden/>
    <w:rsid w:val="00D33D2C"/>
  </w:style>
  <w:style w:type="paragraph" w:customStyle="1" w:styleId="Style10">
    <w:name w:val="Style10"/>
    <w:basedOn w:val="a"/>
    <w:rsid w:val="00B920EA"/>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ConsPlusNonformat">
    <w:name w:val="ConsPlusNonformat"/>
    <w:basedOn w:val="a"/>
    <w:next w:val="a"/>
    <w:rsid w:val="00B10ED7"/>
    <w:pPr>
      <w:suppressAutoHyphens/>
      <w:autoSpaceDE w:val="0"/>
      <w:spacing w:after="0" w:line="240" w:lineRule="auto"/>
    </w:pPr>
    <w:rPr>
      <w:rFonts w:ascii="Courier New" w:eastAsia="Courier New" w:hAnsi="Courier New" w:cs="Times New Roman"/>
      <w:sz w:val="20"/>
      <w:szCs w:val="20"/>
    </w:rPr>
  </w:style>
  <w:style w:type="paragraph" w:styleId="ad">
    <w:name w:val="Title"/>
    <w:basedOn w:val="a"/>
    <w:next w:val="ae"/>
    <w:link w:val="af"/>
    <w:qFormat/>
    <w:rsid w:val="001C7587"/>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
    <w:name w:val="Название Знак"/>
    <w:basedOn w:val="a0"/>
    <w:link w:val="ad"/>
    <w:rsid w:val="001C7587"/>
    <w:rPr>
      <w:rFonts w:ascii="Times New Roman" w:eastAsia="Times New Roman" w:hAnsi="Times New Roman" w:cs="Times New Roman"/>
      <w:b/>
      <w:sz w:val="28"/>
      <w:szCs w:val="20"/>
      <w:lang w:eastAsia="ar-SA"/>
    </w:rPr>
  </w:style>
  <w:style w:type="paragraph" w:styleId="ae">
    <w:name w:val="Subtitle"/>
    <w:basedOn w:val="a"/>
    <w:next w:val="a"/>
    <w:link w:val="af0"/>
    <w:uiPriority w:val="11"/>
    <w:qFormat/>
    <w:rsid w:val="001C75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1C7587"/>
    <w:rPr>
      <w:rFonts w:asciiTheme="majorHAnsi" w:eastAsiaTheme="majorEastAsia" w:hAnsiTheme="majorHAnsi" w:cstheme="majorBidi"/>
      <w:i/>
      <w:iCs/>
      <w:color w:val="4F81BD" w:themeColor="accent1"/>
      <w:spacing w:val="15"/>
      <w:sz w:val="24"/>
      <w:szCs w:val="24"/>
    </w:rPr>
  </w:style>
  <w:style w:type="paragraph" w:styleId="af1">
    <w:name w:val="List Paragraph"/>
    <w:basedOn w:val="a"/>
    <w:uiPriority w:val="34"/>
    <w:qFormat/>
    <w:rsid w:val="00EB1FDE"/>
    <w:pPr>
      <w:ind w:left="720"/>
      <w:contextualSpacing/>
    </w:pPr>
  </w:style>
  <w:style w:type="paragraph" w:styleId="af2">
    <w:name w:val="header"/>
    <w:basedOn w:val="a"/>
    <w:link w:val="af3"/>
    <w:uiPriority w:val="99"/>
    <w:unhideWhenUsed/>
    <w:rsid w:val="00BC1BA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C1BAF"/>
  </w:style>
  <w:style w:type="paragraph" w:styleId="af4">
    <w:name w:val="footer"/>
    <w:basedOn w:val="a"/>
    <w:link w:val="af5"/>
    <w:uiPriority w:val="99"/>
    <w:unhideWhenUsed/>
    <w:rsid w:val="00BC1BAF"/>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BC1BAF"/>
  </w:style>
  <w:style w:type="paragraph" w:styleId="af6">
    <w:name w:val="Balloon Text"/>
    <w:basedOn w:val="a"/>
    <w:link w:val="af7"/>
    <w:uiPriority w:val="99"/>
    <w:semiHidden/>
    <w:unhideWhenUsed/>
    <w:rsid w:val="00BC1BAF"/>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BC1BAF"/>
    <w:rPr>
      <w:rFonts w:ascii="Tahoma" w:hAnsi="Tahoma" w:cs="Tahoma"/>
      <w:sz w:val="16"/>
      <w:szCs w:val="16"/>
    </w:rPr>
  </w:style>
  <w:style w:type="table" w:styleId="af8">
    <w:name w:val="Table Grid"/>
    <w:basedOn w:val="a1"/>
    <w:rsid w:val="002D17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1"/>
    <w:qFormat/>
    <w:rsid w:val="005179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0A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A69"/>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50A69"/>
    <w:rPr>
      <w:b/>
      <w:bCs/>
    </w:rPr>
  </w:style>
  <w:style w:type="paragraph" w:styleId="a4">
    <w:name w:val="Normal (Web)"/>
    <w:basedOn w:val="a"/>
    <w:uiPriority w:val="99"/>
    <w:unhideWhenUsed/>
    <w:rsid w:val="00750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50A69"/>
    <w:rPr>
      <w:color w:val="0000FF"/>
      <w:u w:val="single"/>
    </w:rPr>
  </w:style>
  <w:style w:type="paragraph" w:customStyle="1" w:styleId="ConsPlusNormal">
    <w:name w:val="ConsPlusNormal"/>
    <w:rsid w:val="00A25C3C"/>
    <w:pPr>
      <w:autoSpaceDE w:val="0"/>
      <w:autoSpaceDN w:val="0"/>
      <w:adjustRightInd w:val="0"/>
      <w:spacing w:after="0" w:line="240" w:lineRule="auto"/>
      <w:ind w:firstLine="720"/>
    </w:pPr>
    <w:rPr>
      <w:rFonts w:ascii="Arial" w:hAnsi="Arial" w:cs="Arial"/>
      <w:sz w:val="20"/>
      <w:szCs w:val="20"/>
    </w:rPr>
  </w:style>
  <w:style w:type="paragraph" w:styleId="3">
    <w:name w:val="Body Text Indent 3"/>
    <w:basedOn w:val="a"/>
    <w:link w:val="30"/>
    <w:unhideWhenUsed/>
    <w:rsid w:val="006661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66619D"/>
    <w:rPr>
      <w:rFonts w:ascii="Times New Roman" w:eastAsia="Times New Roman" w:hAnsi="Times New Roman" w:cs="Times New Roman"/>
      <w:sz w:val="16"/>
      <w:szCs w:val="16"/>
      <w:lang w:eastAsia="ru-RU"/>
    </w:rPr>
  </w:style>
  <w:style w:type="paragraph" w:customStyle="1" w:styleId="a6">
    <w:name w:val="таблица"/>
    <w:basedOn w:val="a"/>
    <w:rsid w:val="000D0941"/>
    <w:pPr>
      <w:spacing w:before="120" w:after="0" w:line="264" w:lineRule="auto"/>
      <w:ind w:right="40" w:firstLine="709"/>
      <w:jc w:val="both"/>
    </w:pPr>
    <w:rPr>
      <w:rFonts w:ascii="Times New Roman" w:eastAsia="Times New Roman" w:hAnsi="Times New Roman" w:cs="Times New Roman"/>
      <w:caps/>
      <w:sz w:val="24"/>
      <w:szCs w:val="20"/>
      <w:lang w:eastAsia="ru-RU"/>
    </w:rPr>
  </w:style>
  <w:style w:type="paragraph" w:customStyle="1" w:styleId="a7">
    <w:name w:val="Заголовок"/>
    <w:basedOn w:val="a"/>
    <w:next w:val="a8"/>
    <w:rsid w:val="005E15FD"/>
    <w:pPr>
      <w:keepNext/>
      <w:suppressAutoHyphens/>
      <w:spacing w:before="240" w:after="120" w:line="240" w:lineRule="auto"/>
    </w:pPr>
    <w:rPr>
      <w:rFonts w:ascii="Arial" w:eastAsia="Lucida Sans Unicode" w:hAnsi="Arial" w:cs="Tahoma"/>
      <w:sz w:val="28"/>
      <w:szCs w:val="28"/>
      <w:lang w:eastAsia="ar-SA"/>
    </w:rPr>
  </w:style>
  <w:style w:type="paragraph" w:styleId="a8">
    <w:name w:val="Body Text"/>
    <w:basedOn w:val="a"/>
    <w:link w:val="a9"/>
    <w:uiPriority w:val="99"/>
    <w:semiHidden/>
    <w:unhideWhenUsed/>
    <w:rsid w:val="005E15FD"/>
    <w:pPr>
      <w:spacing w:after="120"/>
    </w:pPr>
  </w:style>
  <w:style w:type="character" w:customStyle="1" w:styleId="a9">
    <w:name w:val="Основной текст Знак"/>
    <w:basedOn w:val="a0"/>
    <w:link w:val="a8"/>
    <w:uiPriority w:val="99"/>
    <w:semiHidden/>
    <w:rsid w:val="005E15FD"/>
  </w:style>
  <w:style w:type="character" w:styleId="aa">
    <w:name w:val="Emphasis"/>
    <w:basedOn w:val="a0"/>
    <w:qFormat/>
    <w:rsid w:val="004631B9"/>
    <w:rPr>
      <w:i/>
      <w:iCs/>
    </w:rPr>
  </w:style>
  <w:style w:type="paragraph" w:styleId="ab">
    <w:name w:val="Body Text Indent"/>
    <w:basedOn w:val="a"/>
    <w:link w:val="ac"/>
    <w:uiPriority w:val="99"/>
    <w:semiHidden/>
    <w:unhideWhenUsed/>
    <w:rsid w:val="00D33D2C"/>
    <w:pPr>
      <w:spacing w:after="120"/>
      <w:ind w:left="283"/>
    </w:pPr>
  </w:style>
  <w:style w:type="character" w:customStyle="1" w:styleId="ac">
    <w:name w:val="Основной текст с отступом Знак"/>
    <w:basedOn w:val="a0"/>
    <w:link w:val="ab"/>
    <w:uiPriority w:val="99"/>
    <w:semiHidden/>
    <w:rsid w:val="00D33D2C"/>
  </w:style>
  <w:style w:type="paragraph" w:customStyle="1" w:styleId="Style10">
    <w:name w:val="Style10"/>
    <w:basedOn w:val="a"/>
    <w:rsid w:val="00B920EA"/>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ConsPlusNonformat">
    <w:name w:val="ConsPlusNonformat"/>
    <w:basedOn w:val="a"/>
    <w:next w:val="a"/>
    <w:rsid w:val="00B10ED7"/>
    <w:pPr>
      <w:suppressAutoHyphens/>
      <w:autoSpaceDE w:val="0"/>
      <w:spacing w:after="0" w:line="240" w:lineRule="auto"/>
    </w:pPr>
    <w:rPr>
      <w:rFonts w:ascii="Courier New" w:eastAsia="Courier New" w:hAnsi="Courier New" w:cs="Times New Roman"/>
      <w:sz w:val="20"/>
      <w:szCs w:val="20"/>
    </w:rPr>
  </w:style>
  <w:style w:type="paragraph" w:styleId="ad">
    <w:name w:val="Title"/>
    <w:basedOn w:val="a"/>
    <w:next w:val="ae"/>
    <w:link w:val="af"/>
    <w:qFormat/>
    <w:rsid w:val="001C7587"/>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
    <w:name w:val="Название Знак"/>
    <w:basedOn w:val="a0"/>
    <w:link w:val="ad"/>
    <w:rsid w:val="001C7587"/>
    <w:rPr>
      <w:rFonts w:ascii="Times New Roman" w:eastAsia="Times New Roman" w:hAnsi="Times New Roman" w:cs="Times New Roman"/>
      <w:b/>
      <w:sz w:val="28"/>
      <w:szCs w:val="20"/>
      <w:lang w:eastAsia="ar-SA"/>
    </w:rPr>
  </w:style>
  <w:style w:type="paragraph" w:styleId="ae">
    <w:name w:val="Subtitle"/>
    <w:basedOn w:val="a"/>
    <w:next w:val="a"/>
    <w:link w:val="af0"/>
    <w:uiPriority w:val="11"/>
    <w:qFormat/>
    <w:rsid w:val="001C75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1C7587"/>
    <w:rPr>
      <w:rFonts w:asciiTheme="majorHAnsi" w:eastAsiaTheme="majorEastAsia" w:hAnsiTheme="majorHAnsi" w:cstheme="majorBidi"/>
      <w:i/>
      <w:iCs/>
      <w:color w:val="4F81BD" w:themeColor="accent1"/>
      <w:spacing w:val="15"/>
      <w:sz w:val="24"/>
      <w:szCs w:val="24"/>
    </w:rPr>
  </w:style>
  <w:style w:type="paragraph" w:styleId="af1">
    <w:name w:val="List Paragraph"/>
    <w:basedOn w:val="a"/>
    <w:uiPriority w:val="34"/>
    <w:qFormat/>
    <w:rsid w:val="00EB1FDE"/>
    <w:pPr>
      <w:ind w:left="720"/>
      <w:contextualSpacing/>
    </w:pPr>
  </w:style>
  <w:style w:type="paragraph" w:styleId="af2">
    <w:name w:val="header"/>
    <w:basedOn w:val="a"/>
    <w:link w:val="af3"/>
    <w:uiPriority w:val="99"/>
    <w:unhideWhenUsed/>
    <w:rsid w:val="00BC1BA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C1BAF"/>
  </w:style>
  <w:style w:type="paragraph" w:styleId="af4">
    <w:name w:val="footer"/>
    <w:basedOn w:val="a"/>
    <w:link w:val="af5"/>
    <w:uiPriority w:val="99"/>
    <w:unhideWhenUsed/>
    <w:rsid w:val="00BC1BAF"/>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BC1BAF"/>
  </w:style>
  <w:style w:type="paragraph" w:styleId="af6">
    <w:name w:val="Balloon Text"/>
    <w:basedOn w:val="a"/>
    <w:link w:val="af7"/>
    <w:uiPriority w:val="99"/>
    <w:semiHidden/>
    <w:unhideWhenUsed/>
    <w:rsid w:val="00BC1BAF"/>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BC1BAF"/>
    <w:rPr>
      <w:rFonts w:ascii="Tahoma" w:hAnsi="Tahoma" w:cs="Tahoma"/>
      <w:sz w:val="16"/>
      <w:szCs w:val="16"/>
    </w:rPr>
  </w:style>
  <w:style w:type="table" w:styleId="af8">
    <w:name w:val="Table Grid"/>
    <w:basedOn w:val="a1"/>
    <w:rsid w:val="002D17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6421">
      <w:bodyDiv w:val="1"/>
      <w:marLeft w:val="0"/>
      <w:marRight w:val="0"/>
      <w:marTop w:val="0"/>
      <w:marBottom w:val="0"/>
      <w:divBdr>
        <w:top w:val="none" w:sz="0" w:space="0" w:color="auto"/>
        <w:left w:val="none" w:sz="0" w:space="0" w:color="auto"/>
        <w:bottom w:val="none" w:sz="0" w:space="0" w:color="auto"/>
        <w:right w:val="none" w:sz="0" w:space="0" w:color="auto"/>
      </w:divBdr>
    </w:div>
    <w:div w:id="82535290">
      <w:bodyDiv w:val="1"/>
      <w:marLeft w:val="0"/>
      <w:marRight w:val="0"/>
      <w:marTop w:val="0"/>
      <w:marBottom w:val="0"/>
      <w:divBdr>
        <w:top w:val="none" w:sz="0" w:space="0" w:color="auto"/>
        <w:left w:val="none" w:sz="0" w:space="0" w:color="auto"/>
        <w:bottom w:val="none" w:sz="0" w:space="0" w:color="auto"/>
        <w:right w:val="none" w:sz="0" w:space="0" w:color="auto"/>
      </w:divBdr>
    </w:div>
    <w:div w:id="153223635">
      <w:bodyDiv w:val="1"/>
      <w:marLeft w:val="0"/>
      <w:marRight w:val="0"/>
      <w:marTop w:val="0"/>
      <w:marBottom w:val="0"/>
      <w:divBdr>
        <w:top w:val="none" w:sz="0" w:space="0" w:color="auto"/>
        <w:left w:val="none" w:sz="0" w:space="0" w:color="auto"/>
        <w:bottom w:val="none" w:sz="0" w:space="0" w:color="auto"/>
        <w:right w:val="none" w:sz="0" w:space="0" w:color="auto"/>
      </w:divBdr>
    </w:div>
    <w:div w:id="254243252">
      <w:bodyDiv w:val="1"/>
      <w:marLeft w:val="0"/>
      <w:marRight w:val="0"/>
      <w:marTop w:val="0"/>
      <w:marBottom w:val="0"/>
      <w:divBdr>
        <w:top w:val="none" w:sz="0" w:space="0" w:color="auto"/>
        <w:left w:val="none" w:sz="0" w:space="0" w:color="auto"/>
        <w:bottom w:val="none" w:sz="0" w:space="0" w:color="auto"/>
        <w:right w:val="none" w:sz="0" w:space="0" w:color="auto"/>
      </w:divBdr>
    </w:div>
    <w:div w:id="284310687">
      <w:bodyDiv w:val="1"/>
      <w:marLeft w:val="0"/>
      <w:marRight w:val="0"/>
      <w:marTop w:val="0"/>
      <w:marBottom w:val="0"/>
      <w:divBdr>
        <w:top w:val="none" w:sz="0" w:space="0" w:color="auto"/>
        <w:left w:val="none" w:sz="0" w:space="0" w:color="auto"/>
        <w:bottom w:val="none" w:sz="0" w:space="0" w:color="auto"/>
        <w:right w:val="none" w:sz="0" w:space="0" w:color="auto"/>
      </w:divBdr>
    </w:div>
    <w:div w:id="300233898">
      <w:bodyDiv w:val="1"/>
      <w:marLeft w:val="0"/>
      <w:marRight w:val="0"/>
      <w:marTop w:val="0"/>
      <w:marBottom w:val="0"/>
      <w:divBdr>
        <w:top w:val="none" w:sz="0" w:space="0" w:color="auto"/>
        <w:left w:val="none" w:sz="0" w:space="0" w:color="auto"/>
        <w:bottom w:val="none" w:sz="0" w:space="0" w:color="auto"/>
        <w:right w:val="none" w:sz="0" w:space="0" w:color="auto"/>
      </w:divBdr>
    </w:div>
    <w:div w:id="334571604">
      <w:bodyDiv w:val="1"/>
      <w:marLeft w:val="0"/>
      <w:marRight w:val="0"/>
      <w:marTop w:val="0"/>
      <w:marBottom w:val="0"/>
      <w:divBdr>
        <w:top w:val="none" w:sz="0" w:space="0" w:color="auto"/>
        <w:left w:val="none" w:sz="0" w:space="0" w:color="auto"/>
        <w:bottom w:val="none" w:sz="0" w:space="0" w:color="auto"/>
        <w:right w:val="none" w:sz="0" w:space="0" w:color="auto"/>
      </w:divBdr>
    </w:div>
    <w:div w:id="350910373">
      <w:bodyDiv w:val="1"/>
      <w:marLeft w:val="0"/>
      <w:marRight w:val="0"/>
      <w:marTop w:val="0"/>
      <w:marBottom w:val="0"/>
      <w:divBdr>
        <w:top w:val="none" w:sz="0" w:space="0" w:color="auto"/>
        <w:left w:val="none" w:sz="0" w:space="0" w:color="auto"/>
        <w:bottom w:val="none" w:sz="0" w:space="0" w:color="auto"/>
        <w:right w:val="none" w:sz="0" w:space="0" w:color="auto"/>
      </w:divBdr>
    </w:div>
    <w:div w:id="546382902">
      <w:bodyDiv w:val="1"/>
      <w:marLeft w:val="0"/>
      <w:marRight w:val="0"/>
      <w:marTop w:val="0"/>
      <w:marBottom w:val="0"/>
      <w:divBdr>
        <w:top w:val="none" w:sz="0" w:space="0" w:color="auto"/>
        <w:left w:val="none" w:sz="0" w:space="0" w:color="auto"/>
        <w:bottom w:val="none" w:sz="0" w:space="0" w:color="auto"/>
        <w:right w:val="none" w:sz="0" w:space="0" w:color="auto"/>
      </w:divBdr>
    </w:div>
    <w:div w:id="552884037">
      <w:bodyDiv w:val="1"/>
      <w:marLeft w:val="0"/>
      <w:marRight w:val="0"/>
      <w:marTop w:val="0"/>
      <w:marBottom w:val="0"/>
      <w:divBdr>
        <w:top w:val="none" w:sz="0" w:space="0" w:color="auto"/>
        <w:left w:val="none" w:sz="0" w:space="0" w:color="auto"/>
        <w:bottom w:val="none" w:sz="0" w:space="0" w:color="auto"/>
        <w:right w:val="none" w:sz="0" w:space="0" w:color="auto"/>
      </w:divBdr>
    </w:div>
    <w:div w:id="656416262">
      <w:bodyDiv w:val="1"/>
      <w:marLeft w:val="0"/>
      <w:marRight w:val="0"/>
      <w:marTop w:val="0"/>
      <w:marBottom w:val="0"/>
      <w:divBdr>
        <w:top w:val="none" w:sz="0" w:space="0" w:color="auto"/>
        <w:left w:val="none" w:sz="0" w:space="0" w:color="auto"/>
        <w:bottom w:val="none" w:sz="0" w:space="0" w:color="auto"/>
        <w:right w:val="none" w:sz="0" w:space="0" w:color="auto"/>
      </w:divBdr>
    </w:div>
    <w:div w:id="667561382">
      <w:bodyDiv w:val="1"/>
      <w:marLeft w:val="0"/>
      <w:marRight w:val="0"/>
      <w:marTop w:val="0"/>
      <w:marBottom w:val="0"/>
      <w:divBdr>
        <w:top w:val="none" w:sz="0" w:space="0" w:color="auto"/>
        <w:left w:val="none" w:sz="0" w:space="0" w:color="auto"/>
        <w:bottom w:val="none" w:sz="0" w:space="0" w:color="auto"/>
        <w:right w:val="none" w:sz="0" w:space="0" w:color="auto"/>
      </w:divBdr>
    </w:div>
    <w:div w:id="718935320">
      <w:bodyDiv w:val="1"/>
      <w:marLeft w:val="0"/>
      <w:marRight w:val="0"/>
      <w:marTop w:val="0"/>
      <w:marBottom w:val="0"/>
      <w:divBdr>
        <w:top w:val="none" w:sz="0" w:space="0" w:color="auto"/>
        <w:left w:val="none" w:sz="0" w:space="0" w:color="auto"/>
        <w:bottom w:val="none" w:sz="0" w:space="0" w:color="auto"/>
        <w:right w:val="none" w:sz="0" w:space="0" w:color="auto"/>
      </w:divBdr>
    </w:div>
    <w:div w:id="983895857">
      <w:bodyDiv w:val="1"/>
      <w:marLeft w:val="0"/>
      <w:marRight w:val="0"/>
      <w:marTop w:val="0"/>
      <w:marBottom w:val="0"/>
      <w:divBdr>
        <w:top w:val="none" w:sz="0" w:space="0" w:color="auto"/>
        <w:left w:val="none" w:sz="0" w:space="0" w:color="auto"/>
        <w:bottom w:val="none" w:sz="0" w:space="0" w:color="auto"/>
        <w:right w:val="none" w:sz="0" w:space="0" w:color="auto"/>
      </w:divBdr>
    </w:div>
    <w:div w:id="989095772">
      <w:bodyDiv w:val="1"/>
      <w:marLeft w:val="0"/>
      <w:marRight w:val="0"/>
      <w:marTop w:val="0"/>
      <w:marBottom w:val="0"/>
      <w:divBdr>
        <w:top w:val="none" w:sz="0" w:space="0" w:color="auto"/>
        <w:left w:val="none" w:sz="0" w:space="0" w:color="auto"/>
        <w:bottom w:val="none" w:sz="0" w:space="0" w:color="auto"/>
        <w:right w:val="none" w:sz="0" w:space="0" w:color="auto"/>
      </w:divBdr>
    </w:div>
    <w:div w:id="1008605977">
      <w:bodyDiv w:val="1"/>
      <w:marLeft w:val="0"/>
      <w:marRight w:val="0"/>
      <w:marTop w:val="0"/>
      <w:marBottom w:val="0"/>
      <w:divBdr>
        <w:top w:val="none" w:sz="0" w:space="0" w:color="auto"/>
        <w:left w:val="none" w:sz="0" w:space="0" w:color="auto"/>
        <w:bottom w:val="none" w:sz="0" w:space="0" w:color="auto"/>
        <w:right w:val="none" w:sz="0" w:space="0" w:color="auto"/>
      </w:divBdr>
      <w:divsChild>
        <w:div w:id="463503020">
          <w:marLeft w:val="0"/>
          <w:marRight w:val="0"/>
          <w:marTop w:val="0"/>
          <w:marBottom w:val="0"/>
          <w:divBdr>
            <w:top w:val="none" w:sz="0" w:space="0" w:color="auto"/>
            <w:left w:val="none" w:sz="0" w:space="0" w:color="auto"/>
            <w:bottom w:val="none" w:sz="0" w:space="0" w:color="auto"/>
            <w:right w:val="none" w:sz="0" w:space="0" w:color="auto"/>
          </w:divBdr>
        </w:div>
      </w:divsChild>
    </w:div>
    <w:div w:id="1136948273">
      <w:bodyDiv w:val="1"/>
      <w:marLeft w:val="0"/>
      <w:marRight w:val="0"/>
      <w:marTop w:val="0"/>
      <w:marBottom w:val="0"/>
      <w:divBdr>
        <w:top w:val="none" w:sz="0" w:space="0" w:color="auto"/>
        <w:left w:val="none" w:sz="0" w:space="0" w:color="auto"/>
        <w:bottom w:val="none" w:sz="0" w:space="0" w:color="auto"/>
        <w:right w:val="none" w:sz="0" w:space="0" w:color="auto"/>
      </w:divBdr>
    </w:div>
    <w:div w:id="1247497071">
      <w:bodyDiv w:val="1"/>
      <w:marLeft w:val="0"/>
      <w:marRight w:val="0"/>
      <w:marTop w:val="0"/>
      <w:marBottom w:val="0"/>
      <w:divBdr>
        <w:top w:val="none" w:sz="0" w:space="0" w:color="auto"/>
        <w:left w:val="none" w:sz="0" w:space="0" w:color="auto"/>
        <w:bottom w:val="none" w:sz="0" w:space="0" w:color="auto"/>
        <w:right w:val="none" w:sz="0" w:space="0" w:color="auto"/>
      </w:divBdr>
    </w:div>
    <w:div w:id="1440494347">
      <w:bodyDiv w:val="1"/>
      <w:marLeft w:val="0"/>
      <w:marRight w:val="0"/>
      <w:marTop w:val="0"/>
      <w:marBottom w:val="0"/>
      <w:divBdr>
        <w:top w:val="none" w:sz="0" w:space="0" w:color="auto"/>
        <w:left w:val="none" w:sz="0" w:space="0" w:color="auto"/>
        <w:bottom w:val="none" w:sz="0" w:space="0" w:color="auto"/>
        <w:right w:val="none" w:sz="0" w:space="0" w:color="auto"/>
      </w:divBdr>
    </w:div>
    <w:div w:id="1578200265">
      <w:bodyDiv w:val="1"/>
      <w:marLeft w:val="0"/>
      <w:marRight w:val="0"/>
      <w:marTop w:val="0"/>
      <w:marBottom w:val="0"/>
      <w:divBdr>
        <w:top w:val="none" w:sz="0" w:space="0" w:color="auto"/>
        <w:left w:val="none" w:sz="0" w:space="0" w:color="auto"/>
        <w:bottom w:val="none" w:sz="0" w:space="0" w:color="auto"/>
        <w:right w:val="none" w:sz="0" w:space="0" w:color="auto"/>
      </w:divBdr>
    </w:div>
    <w:div w:id="1618026928">
      <w:bodyDiv w:val="1"/>
      <w:marLeft w:val="0"/>
      <w:marRight w:val="0"/>
      <w:marTop w:val="0"/>
      <w:marBottom w:val="0"/>
      <w:divBdr>
        <w:top w:val="none" w:sz="0" w:space="0" w:color="auto"/>
        <w:left w:val="none" w:sz="0" w:space="0" w:color="auto"/>
        <w:bottom w:val="none" w:sz="0" w:space="0" w:color="auto"/>
        <w:right w:val="none" w:sz="0" w:space="0" w:color="auto"/>
      </w:divBdr>
    </w:div>
    <w:div w:id="1673753149">
      <w:bodyDiv w:val="1"/>
      <w:marLeft w:val="0"/>
      <w:marRight w:val="0"/>
      <w:marTop w:val="0"/>
      <w:marBottom w:val="0"/>
      <w:divBdr>
        <w:top w:val="none" w:sz="0" w:space="0" w:color="auto"/>
        <w:left w:val="none" w:sz="0" w:space="0" w:color="auto"/>
        <w:bottom w:val="none" w:sz="0" w:space="0" w:color="auto"/>
        <w:right w:val="none" w:sz="0" w:space="0" w:color="auto"/>
      </w:divBdr>
    </w:div>
    <w:div w:id="1691907671">
      <w:bodyDiv w:val="1"/>
      <w:marLeft w:val="0"/>
      <w:marRight w:val="0"/>
      <w:marTop w:val="0"/>
      <w:marBottom w:val="0"/>
      <w:divBdr>
        <w:top w:val="none" w:sz="0" w:space="0" w:color="auto"/>
        <w:left w:val="none" w:sz="0" w:space="0" w:color="auto"/>
        <w:bottom w:val="none" w:sz="0" w:space="0" w:color="auto"/>
        <w:right w:val="none" w:sz="0" w:space="0" w:color="auto"/>
      </w:divBdr>
    </w:div>
    <w:div w:id="1709909575">
      <w:bodyDiv w:val="1"/>
      <w:marLeft w:val="0"/>
      <w:marRight w:val="0"/>
      <w:marTop w:val="0"/>
      <w:marBottom w:val="0"/>
      <w:divBdr>
        <w:top w:val="none" w:sz="0" w:space="0" w:color="auto"/>
        <w:left w:val="none" w:sz="0" w:space="0" w:color="auto"/>
        <w:bottom w:val="none" w:sz="0" w:space="0" w:color="auto"/>
        <w:right w:val="none" w:sz="0" w:space="0" w:color="auto"/>
      </w:divBdr>
    </w:div>
    <w:div w:id="1834642451">
      <w:bodyDiv w:val="1"/>
      <w:marLeft w:val="0"/>
      <w:marRight w:val="0"/>
      <w:marTop w:val="0"/>
      <w:marBottom w:val="0"/>
      <w:divBdr>
        <w:top w:val="none" w:sz="0" w:space="0" w:color="auto"/>
        <w:left w:val="none" w:sz="0" w:space="0" w:color="auto"/>
        <w:bottom w:val="none" w:sz="0" w:space="0" w:color="auto"/>
        <w:right w:val="none" w:sz="0" w:space="0" w:color="auto"/>
      </w:divBdr>
    </w:div>
    <w:div w:id="1921209262">
      <w:bodyDiv w:val="1"/>
      <w:marLeft w:val="0"/>
      <w:marRight w:val="0"/>
      <w:marTop w:val="0"/>
      <w:marBottom w:val="0"/>
      <w:divBdr>
        <w:top w:val="none" w:sz="0" w:space="0" w:color="auto"/>
        <w:left w:val="none" w:sz="0" w:space="0" w:color="auto"/>
        <w:bottom w:val="none" w:sz="0" w:space="0" w:color="auto"/>
        <w:right w:val="none" w:sz="0" w:space="0" w:color="auto"/>
      </w:divBdr>
    </w:div>
    <w:div w:id="19466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1535</TotalTime>
  <Pages>1</Pages>
  <Words>8251</Words>
  <Characters>47033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giv</dc:creator>
  <cp:lastModifiedBy>Наталья Попова</cp:lastModifiedBy>
  <cp:revision>520</cp:revision>
  <cp:lastPrinted>2013-04-30T04:04:00Z</cp:lastPrinted>
  <dcterms:created xsi:type="dcterms:W3CDTF">2013-04-19T02:04:00Z</dcterms:created>
  <dcterms:modified xsi:type="dcterms:W3CDTF">2013-04-30T05:39:00Z</dcterms:modified>
</cp:coreProperties>
</file>